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73203" w14:textId="08C3FDAC" w:rsidR="00E0048F" w:rsidRPr="00D50EED" w:rsidRDefault="00BB3A84" w:rsidP="00D66193">
      <w:pPr>
        <w:pStyle w:val="Kop1"/>
        <w:rPr>
          <w:rFonts w:asciiTheme="minorHAnsi" w:hAnsiTheme="minorHAnsi" w:cstheme="minorHAnsi"/>
          <w:color w:val="auto"/>
        </w:rPr>
      </w:pPr>
      <w:bookmarkStart w:id="0" w:name="_Toc501008965"/>
      <w:r w:rsidRPr="00D50EED">
        <w:rPr>
          <w:rFonts w:asciiTheme="minorHAnsi" w:hAnsiTheme="minorHAnsi" w:cstheme="minorHAnsi"/>
          <w:color w:val="auto"/>
        </w:rPr>
        <w:t>Bijlage</w:t>
      </w:r>
      <w:r w:rsidR="008374D4" w:rsidRPr="00D50EED">
        <w:rPr>
          <w:rFonts w:asciiTheme="minorHAnsi" w:hAnsiTheme="minorHAnsi" w:cstheme="minorHAnsi"/>
          <w:color w:val="auto"/>
        </w:rPr>
        <w:t xml:space="preserve"> 8</w:t>
      </w:r>
      <w:r w:rsidRPr="00D50EED">
        <w:rPr>
          <w:rFonts w:asciiTheme="minorHAnsi" w:hAnsiTheme="minorHAnsi" w:cstheme="minorHAnsi"/>
          <w:color w:val="auto"/>
        </w:rPr>
        <w:t xml:space="preserve"> </w:t>
      </w:r>
      <w:r w:rsidR="00E0048F" w:rsidRPr="00D50EED">
        <w:rPr>
          <w:rFonts w:asciiTheme="minorHAnsi" w:hAnsiTheme="minorHAnsi" w:cstheme="minorHAnsi"/>
          <w:color w:val="auto"/>
        </w:rPr>
        <w:t>Programma van eisen</w:t>
      </w:r>
      <w:bookmarkEnd w:id="0"/>
    </w:p>
    <w:p w14:paraId="3A0D1A91" w14:textId="752341A5" w:rsidR="000E7BF0" w:rsidRDefault="000E7BF0" w:rsidP="00E0048F">
      <w:pPr>
        <w:rPr>
          <w:rFonts w:asciiTheme="minorHAnsi" w:hAnsiTheme="minorHAnsi" w:cstheme="minorHAnsi"/>
          <w:sz w:val="22"/>
          <w:szCs w:val="22"/>
        </w:rPr>
      </w:pPr>
      <w:r w:rsidRPr="00BB3A84">
        <w:rPr>
          <w:rFonts w:asciiTheme="minorHAnsi" w:hAnsiTheme="minorHAnsi" w:cstheme="minorHAnsi"/>
          <w:sz w:val="22"/>
          <w:szCs w:val="22"/>
        </w:rPr>
        <w:t xml:space="preserve">In dit hoofdstuk staan de minimum eisen ten aanzien van de opdracht beschreven. Indien u uw inschrijving indient gaat u onvoorwaardelijk akkoord met deze eisen. </w:t>
      </w:r>
      <w:r w:rsidR="00E0048F" w:rsidRPr="00BB3A84">
        <w:rPr>
          <w:rFonts w:asciiTheme="minorHAnsi" w:hAnsiTheme="minorHAnsi" w:cstheme="minorHAnsi"/>
          <w:sz w:val="22"/>
          <w:szCs w:val="22"/>
        </w:rPr>
        <w:t>Indien de ingediende offerte niet voldoet aan het programma van eisen, volgt directe uitsluiting.</w:t>
      </w:r>
    </w:p>
    <w:p w14:paraId="14B94311" w14:textId="15552CD5" w:rsidR="00D66193" w:rsidRPr="00533BDD" w:rsidRDefault="00D66193" w:rsidP="00D66193">
      <w:pPr>
        <w:pStyle w:val="Kop2"/>
        <w:numPr>
          <w:ilvl w:val="1"/>
          <w:numId w:val="0"/>
        </w:numPr>
        <w:spacing w:line="276" w:lineRule="auto"/>
        <w:ind w:left="576" w:hanging="576"/>
        <w:rPr>
          <w:rFonts w:asciiTheme="minorHAnsi" w:hAnsiTheme="minorHAnsi" w:cstheme="minorHAnsi"/>
          <w:sz w:val="22"/>
          <w:szCs w:val="22"/>
        </w:rPr>
      </w:pPr>
      <w:r w:rsidRPr="00533BDD">
        <w:rPr>
          <w:rFonts w:asciiTheme="minorHAnsi" w:hAnsiTheme="minorHAnsi" w:cstheme="minorHAnsi"/>
          <w:sz w:val="22"/>
          <w:szCs w:val="22"/>
        </w:rPr>
        <w:t>Algemene eisen</w:t>
      </w:r>
    </w:p>
    <w:tbl>
      <w:tblPr>
        <w:tblW w:w="0" w:type="auto"/>
        <w:tblCellMar>
          <w:top w:w="15" w:type="dxa"/>
          <w:left w:w="15" w:type="dxa"/>
          <w:bottom w:w="15" w:type="dxa"/>
          <w:right w:w="15" w:type="dxa"/>
        </w:tblCellMar>
        <w:tblLook w:val="04A0" w:firstRow="1" w:lastRow="0" w:firstColumn="1" w:lastColumn="0" w:noHBand="0" w:noVBand="1"/>
      </w:tblPr>
      <w:tblGrid>
        <w:gridCol w:w="1026"/>
        <w:gridCol w:w="8034"/>
      </w:tblGrid>
      <w:tr w:rsidR="00D66193" w:rsidRPr="00BB3A84" w14:paraId="1345D673" w14:textId="77777777" w:rsidTr="00F33B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4EAE55" w14:textId="77777777" w:rsidR="00D66193" w:rsidRPr="00BB3A84" w:rsidRDefault="00D66193" w:rsidP="00F33B54">
            <w:pPr>
              <w:pStyle w:val="Normaalweb"/>
              <w:spacing w:before="0" w:beforeAutospacing="0" w:after="120" w:afterAutospacing="0"/>
              <w:jc w:val="center"/>
              <w:rPr>
                <w:rFonts w:asciiTheme="minorHAnsi" w:hAnsiTheme="minorHAnsi" w:cstheme="minorHAnsi"/>
                <w:sz w:val="22"/>
                <w:szCs w:val="22"/>
              </w:rPr>
            </w:pPr>
            <w:r w:rsidRPr="00BB3A84">
              <w:rPr>
                <w:rFonts w:asciiTheme="minorHAnsi" w:hAnsiTheme="minorHAnsi" w:cstheme="minorHAnsi"/>
                <w:b/>
                <w:bCs/>
                <w:color w:val="000000"/>
                <w:sz w:val="22"/>
                <w:szCs w:val="22"/>
              </w:rPr>
              <w:t>Nummer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82AD79" w14:textId="77777777" w:rsidR="00D66193" w:rsidRPr="00BB3A84" w:rsidRDefault="00D66193" w:rsidP="00F33B54">
            <w:pPr>
              <w:pStyle w:val="Normaalweb"/>
              <w:spacing w:before="0" w:beforeAutospacing="0" w:after="120" w:afterAutospacing="0"/>
              <w:rPr>
                <w:rFonts w:asciiTheme="minorHAnsi" w:hAnsiTheme="minorHAnsi" w:cstheme="minorHAnsi"/>
                <w:sz w:val="22"/>
                <w:szCs w:val="22"/>
              </w:rPr>
            </w:pPr>
            <w:r w:rsidRPr="00BB3A84">
              <w:rPr>
                <w:rFonts w:asciiTheme="minorHAnsi" w:hAnsiTheme="minorHAnsi" w:cstheme="minorHAnsi"/>
                <w:b/>
                <w:bCs/>
                <w:color w:val="000000"/>
                <w:sz w:val="22"/>
                <w:szCs w:val="22"/>
              </w:rPr>
              <w:t>Omschrijving</w:t>
            </w:r>
          </w:p>
        </w:tc>
      </w:tr>
      <w:tr w:rsidR="00D66193" w:rsidRPr="00BB3A84" w14:paraId="017CA820" w14:textId="77777777" w:rsidTr="00F33B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40A4EF"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a-e-1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39B376" w14:textId="5A350C84" w:rsidR="00B56733" w:rsidRPr="00BB3A84" w:rsidRDefault="00E52EB0" w:rsidP="00BB3A84">
            <w:pPr>
              <w:rPr>
                <w:rFonts w:asciiTheme="minorHAnsi" w:hAnsiTheme="minorHAnsi" w:cstheme="minorHAnsi"/>
                <w:sz w:val="22"/>
                <w:szCs w:val="22"/>
              </w:rPr>
            </w:pPr>
            <w:r w:rsidRPr="00BB3A84">
              <w:rPr>
                <w:rFonts w:asciiTheme="minorHAnsi" w:hAnsiTheme="minorHAnsi" w:cstheme="minorHAnsi"/>
                <w:sz w:val="22"/>
                <w:szCs w:val="22"/>
              </w:rPr>
              <w:t>De accountant dient zijn onafhankelijke, onpartijdige en kritische rol te waarborgen. Dit geldt eveneens indien concurrerende organisaties, dan wel derden waarmee de gemeente Smallingerland een bezwarenprocedure c.q. een (juridisch) geschil voert, tot de cliëntenportefeuille van de accountant behoren.</w:t>
            </w:r>
          </w:p>
          <w:p w14:paraId="400456A4" w14:textId="44232218" w:rsidR="00D66193" w:rsidRPr="00BB3A84" w:rsidRDefault="00D66193" w:rsidP="00F33B54">
            <w:pPr>
              <w:pStyle w:val="Normaalweb"/>
              <w:spacing w:before="0" w:beforeAutospacing="0" w:after="0" w:afterAutospacing="0"/>
              <w:rPr>
                <w:rFonts w:asciiTheme="minorHAnsi" w:hAnsiTheme="minorHAnsi" w:cstheme="minorHAnsi"/>
                <w:sz w:val="22"/>
                <w:szCs w:val="22"/>
              </w:rPr>
            </w:pPr>
          </w:p>
        </w:tc>
      </w:tr>
      <w:tr w:rsidR="00E52EB0" w:rsidRPr="00BB3A84" w14:paraId="5F5EB998" w14:textId="77777777" w:rsidTr="00F33B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9226F" w14:textId="101A3FC6" w:rsidR="00E52EB0" w:rsidRPr="00BB3A84" w:rsidRDefault="00E52EB0" w:rsidP="00F33B54">
            <w:pPr>
              <w:pStyle w:val="Normaalweb"/>
              <w:spacing w:before="0" w:beforeAutospacing="0" w:after="0" w:afterAutospacing="0"/>
              <w:jc w:val="center"/>
              <w:rPr>
                <w:rFonts w:asciiTheme="minorHAnsi" w:hAnsiTheme="minorHAnsi" w:cstheme="minorHAnsi"/>
                <w:color w:val="000000"/>
                <w:sz w:val="22"/>
                <w:szCs w:val="22"/>
              </w:rPr>
            </w:pPr>
            <w:r w:rsidRPr="00BB3A84">
              <w:rPr>
                <w:rFonts w:asciiTheme="minorHAnsi" w:hAnsiTheme="minorHAnsi" w:cstheme="minorHAnsi"/>
                <w:color w:val="000000"/>
                <w:sz w:val="22"/>
                <w:szCs w:val="22"/>
              </w:rPr>
              <w:t>a-e-2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A9F50" w14:textId="5955EA91" w:rsidR="00E52EB0" w:rsidRPr="00BB3A84" w:rsidRDefault="00E52EB0" w:rsidP="00BB3A84">
            <w:pPr>
              <w:rPr>
                <w:rFonts w:asciiTheme="minorHAnsi" w:hAnsiTheme="minorHAnsi" w:cstheme="minorHAnsi"/>
                <w:sz w:val="22"/>
                <w:szCs w:val="22"/>
              </w:rPr>
            </w:pPr>
            <w:r w:rsidRPr="00BB3A84">
              <w:rPr>
                <w:rFonts w:asciiTheme="minorHAnsi" w:hAnsiTheme="minorHAnsi" w:cstheme="minorHAnsi"/>
                <w:sz w:val="22"/>
                <w:szCs w:val="22"/>
              </w:rPr>
              <w:t xml:space="preserve">De accountant </w:t>
            </w:r>
            <w:r w:rsidR="00D81B5C">
              <w:rPr>
                <w:rFonts w:asciiTheme="minorHAnsi" w:hAnsiTheme="minorHAnsi" w:cstheme="minorHAnsi"/>
                <w:sz w:val="22"/>
                <w:szCs w:val="22"/>
              </w:rPr>
              <w:t xml:space="preserve">van opdrachtnemer </w:t>
            </w:r>
            <w:r w:rsidR="008913E7" w:rsidRPr="00BB3A84">
              <w:rPr>
                <w:rFonts w:asciiTheme="minorHAnsi" w:hAnsiTheme="minorHAnsi" w:cstheme="minorHAnsi"/>
                <w:sz w:val="22"/>
                <w:szCs w:val="22"/>
              </w:rPr>
              <w:t xml:space="preserve">heeft een </w:t>
            </w:r>
            <w:proofErr w:type="spellStart"/>
            <w:r w:rsidR="008913E7" w:rsidRPr="00BB3A84">
              <w:rPr>
                <w:rFonts w:asciiTheme="minorHAnsi" w:hAnsiTheme="minorHAnsi" w:cstheme="minorHAnsi"/>
                <w:sz w:val="22"/>
                <w:szCs w:val="22"/>
              </w:rPr>
              <w:t>certificeringsbevoegheid</w:t>
            </w:r>
            <w:proofErr w:type="spellEnd"/>
            <w:r w:rsidR="008913E7" w:rsidRPr="00BB3A84">
              <w:rPr>
                <w:rFonts w:asciiTheme="minorHAnsi" w:hAnsiTheme="minorHAnsi" w:cstheme="minorHAnsi"/>
                <w:sz w:val="22"/>
                <w:szCs w:val="22"/>
              </w:rPr>
              <w:t xml:space="preserve"> en </w:t>
            </w:r>
            <w:r w:rsidRPr="00BB3A84">
              <w:rPr>
                <w:rFonts w:asciiTheme="minorHAnsi" w:hAnsiTheme="minorHAnsi" w:cstheme="minorHAnsi"/>
                <w:sz w:val="22"/>
                <w:szCs w:val="22"/>
              </w:rPr>
              <w:t xml:space="preserve">bepaalt de aard en omvang van de werkzaamheden op basis van deugdelijkheid in overeenstemming met de Gedrags- en Beroepsregels en kwaliteitseisen zoals geformuleerd door de Nederlandse Beroepsorganisatie voor Accountants. </w:t>
            </w:r>
          </w:p>
        </w:tc>
      </w:tr>
      <w:tr w:rsidR="00E52EB0" w:rsidRPr="00BB3A84" w14:paraId="57820B77" w14:textId="77777777" w:rsidTr="00F33B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280F3" w14:textId="217FF526" w:rsidR="00E52EB0" w:rsidRPr="00BB3A84" w:rsidRDefault="00E52EB0" w:rsidP="00F33B54">
            <w:pPr>
              <w:pStyle w:val="Normaalweb"/>
              <w:spacing w:before="0" w:beforeAutospacing="0" w:after="0" w:afterAutospacing="0"/>
              <w:jc w:val="center"/>
              <w:rPr>
                <w:rFonts w:asciiTheme="minorHAnsi" w:hAnsiTheme="minorHAnsi" w:cstheme="minorHAnsi"/>
                <w:color w:val="000000"/>
                <w:sz w:val="22"/>
                <w:szCs w:val="22"/>
              </w:rPr>
            </w:pPr>
            <w:r w:rsidRPr="00BB3A84">
              <w:rPr>
                <w:rFonts w:asciiTheme="minorHAnsi" w:hAnsiTheme="minorHAnsi" w:cstheme="minorHAnsi"/>
                <w:color w:val="000000"/>
                <w:sz w:val="22"/>
                <w:szCs w:val="22"/>
              </w:rPr>
              <w:t>a-e-3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9F7BE" w14:textId="4752A24B" w:rsidR="00E52EB0" w:rsidRPr="00BB3A84" w:rsidRDefault="00BB3A84" w:rsidP="00F33B54">
            <w:pPr>
              <w:pStyle w:val="Norma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De c</w:t>
            </w:r>
            <w:r w:rsidR="00E52EB0" w:rsidRPr="00BB3A84">
              <w:rPr>
                <w:rFonts w:asciiTheme="minorHAnsi" w:hAnsiTheme="minorHAnsi" w:cstheme="minorHAnsi"/>
                <w:color w:val="000000"/>
                <w:sz w:val="22"/>
                <w:szCs w:val="22"/>
              </w:rPr>
              <w:t xml:space="preserve">ontrole dient uitgevoerd te worden binnen de termijnen die passen in de door de </w:t>
            </w:r>
            <w:r w:rsidR="00D81B5C">
              <w:rPr>
                <w:rFonts w:asciiTheme="minorHAnsi" w:hAnsiTheme="minorHAnsi" w:cstheme="minorHAnsi"/>
                <w:color w:val="000000"/>
                <w:sz w:val="22"/>
                <w:szCs w:val="22"/>
              </w:rPr>
              <w:t>o</w:t>
            </w:r>
            <w:r w:rsidR="00E52EB0" w:rsidRPr="00BB3A84">
              <w:rPr>
                <w:rFonts w:asciiTheme="minorHAnsi" w:hAnsiTheme="minorHAnsi" w:cstheme="minorHAnsi"/>
                <w:color w:val="000000"/>
                <w:sz w:val="22"/>
                <w:szCs w:val="22"/>
              </w:rPr>
              <w:t>pdrachtgever opgestelde (bestuurlijke) planning van de planning &amp; controle producten. Het uitgangspunt hierbij is dat uiterlijk 1 juni in jaar T+1 de controle is afgerond waarbij zowel oplevering van de controleverklaring als het verslag van bevindingen heeft plaatsgevonden.</w:t>
            </w:r>
          </w:p>
        </w:tc>
      </w:tr>
      <w:tr w:rsidR="00D66193" w:rsidRPr="00BB3A84" w14:paraId="7F9B6F44" w14:textId="77777777" w:rsidTr="00F33B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4A7F3C" w14:textId="0F5C1E76" w:rsidR="00D66193" w:rsidRPr="00BB3A84" w:rsidRDefault="00E52EB0" w:rsidP="00F33B54">
            <w:pPr>
              <w:pStyle w:val="Normaalweb"/>
              <w:spacing w:before="0" w:beforeAutospacing="0" w:after="0" w:afterAutospacing="0"/>
              <w:jc w:val="center"/>
              <w:rPr>
                <w:rFonts w:asciiTheme="minorHAnsi" w:hAnsiTheme="minorHAnsi" w:cstheme="minorHAnsi"/>
                <w:color w:val="000000"/>
                <w:sz w:val="22"/>
                <w:szCs w:val="22"/>
              </w:rPr>
            </w:pPr>
            <w:r w:rsidRPr="00BB3A84">
              <w:rPr>
                <w:rFonts w:asciiTheme="minorHAnsi" w:hAnsiTheme="minorHAnsi" w:cstheme="minorHAnsi"/>
                <w:color w:val="000000"/>
                <w:sz w:val="22"/>
                <w:szCs w:val="22"/>
              </w:rPr>
              <w:t>a-e-4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8B1F74" w14:textId="4C8A1458" w:rsidR="00B56733" w:rsidRPr="00BB3A84" w:rsidRDefault="00D66193"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Met inachtneming van de door de gemeente te bepalen einddatum (zie ook a-e-</w:t>
            </w:r>
            <w:r w:rsidR="00D81B5C">
              <w:rPr>
                <w:rFonts w:asciiTheme="minorHAnsi" w:hAnsiTheme="minorHAnsi" w:cstheme="minorHAnsi"/>
                <w:color w:val="000000"/>
                <w:sz w:val="22"/>
                <w:szCs w:val="22"/>
              </w:rPr>
              <w:t>3</w:t>
            </w:r>
            <w:r w:rsidRPr="00BB3A84">
              <w:rPr>
                <w:rFonts w:asciiTheme="minorHAnsi" w:hAnsiTheme="minorHAnsi" w:cstheme="minorHAnsi"/>
                <w:color w:val="000000"/>
                <w:sz w:val="22"/>
                <w:szCs w:val="22"/>
              </w:rPr>
              <w:t xml:space="preserve">) zal in overleg met de </w:t>
            </w:r>
            <w:r w:rsidR="00D81B5C">
              <w:rPr>
                <w:rFonts w:asciiTheme="minorHAnsi" w:hAnsiTheme="minorHAnsi" w:cstheme="minorHAnsi"/>
                <w:color w:val="000000"/>
                <w:sz w:val="22"/>
                <w:szCs w:val="22"/>
              </w:rPr>
              <w:t>o</w:t>
            </w:r>
            <w:r w:rsidRPr="00BB3A84">
              <w:rPr>
                <w:rFonts w:asciiTheme="minorHAnsi" w:hAnsiTheme="minorHAnsi" w:cstheme="minorHAnsi"/>
                <w:color w:val="000000"/>
                <w:sz w:val="22"/>
                <w:szCs w:val="22"/>
              </w:rPr>
              <w:t>pdrachtnemer uiterlijk 1 december de planning voor de jaarrekeningcontrole en de termijn voor het uitbrengen van de controleverklaring en het rapport van bevindingen worden vastgesteld.</w:t>
            </w:r>
          </w:p>
          <w:p w14:paraId="12FFEFB3" w14:textId="2796F197" w:rsidR="00D66193" w:rsidRPr="00BB3A84" w:rsidRDefault="00D66193" w:rsidP="00F33B54">
            <w:pPr>
              <w:pStyle w:val="Normaalweb"/>
              <w:spacing w:before="0" w:beforeAutospacing="0" w:after="0" w:afterAutospacing="0"/>
              <w:rPr>
                <w:rFonts w:asciiTheme="minorHAnsi" w:hAnsiTheme="minorHAnsi" w:cstheme="minorHAnsi"/>
                <w:sz w:val="22"/>
                <w:szCs w:val="22"/>
              </w:rPr>
            </w:pPr>
          </w:p>
        </w:tc>
      </w:tr>
    </w:tbl>
    <w:p w14:paraId="1993F20F" w14:textId="3E798E14" w:rsidR="00D66193" w:rsidRPr="00BB3A84" w:rsidRDefault="00D66193" w:rsidP="00D66193">
      <w:pPr>
        <w:pStyle w:val="Kop2"/>
        <w:numPr>
          <w:ilvl w:val="1"/>
          <w:numId w:val="0"/>
        </w:numPr>
        <w:spacing w:line="276" w:lineRule="auto"/>
        <w:ind w:left="576" w:hanging="576"/>
        <w:rPr>
          <w:rFonts w:asciiTheme="minorHAnsi" w:hAnsiTheme="minorHAnsi" w:cstheme="minorHAnsi"/>
          <w:sz w:val="22"/>
          <w:szCs w:val="22"/>
        </w:rPr>
      </w:pPr>
      <w:r w:rsidRPr="00BB3A84">
        <w:rPr>
          <w:rFonts w:asciiTheme="minorHAnsi" w:hAnsiTheme="minorHAnsi" w:cstheme="minorHAnsi"/>
          <w:sz w:val="22"/>
          <w:szCs w:val="22"/>
        </w:rPr>
        <w:t>Materie eisen</w:t>
      </w:r>
    </w:p>
    <w:tbl>
      <w:tblPr>
        <w:tblW w:w="0" w:type="auto"/>
        <w:tblCellMar>
          <w:top w:w="15" w:type="dxa"/>
          <w:left w:w="15" w:type="dxa"/>
          <w:bottom w:w="15" w:type="dxa"/>
          <w:right w:w="15" w:type="dxa"/>
        </w:tblCellMar>
        <w:tblLook w:val="04A0" w:firstRow="1" w:lastRow="0" w:firstColumn="1" w:lastColumn="0" w:noHBand="0" w:noVBand="1"/>
      </w:tblPr>
      <w:tblGrid>
        <w:gridCol w:w="1026"/>
        <w:gridCol w:w="8034"/>
      </w:tblGrid>
      <w:tr w:rsidR="00D66193" w:rsidRPr="00BB3A84" w14:paraId="78EBD102" w14:textId="77777777" w:rsidTr="00F33B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B9F144" w14:textId="77777777" w:rsidR="00D66193" w:rsidRPr="00BB3A84" w:rsidRDefault="00D66193" w:rsidP="00F33B54">
            <w:pPr>
              <w:pStyle w:val="Normaalweb"/>
              <w:spacing w:before="0" w:beforeAutospacing="0" w:after="120" w:afterAutospacing="0"/>
              <w:jc w:val="center"/>
              <w:rPr>
                <w:rFonts w:asciiTheme="minorHAnsi" w:hAnsiTheme="minorHAnsi" w:cstheme="minorHAnsi"/>
                <w:sz w:val="22"/>
                <w:szCs w:val="22"/>
              </w:rPr>
            </w:pPr>
            <w:r w:rsidRPr="00BB3A84">
              <w:rPr>
                <w:rFonts w:asciiTheme="minorHAnsi" w:hAnsiTheme="minorHAnsi" w:cstheme="minorHAnsi"/>
                <w:b/>
                <w:bCs/>
                <w:color w:val="000000"/>
                <w:sz w:val="22"/>
                <w:szCs w:val="22"/>
              </w:rPr>
              <w:t>Nummer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6997A9" w14:textId="77777777" w:rsidR="00D66193" w:rsidRPr="00BB3A84" w:rsidRDefault="00D66193" w:rsidP="00F33B54">
            <w:pPr>
              <w:pStyle w:val="Normaalweb"/>
              <w:spacing w:before="0" w:beforeAutospacing="0" w:after="120" w:afterAutospacing="0"/>
              <w:rPr>
                <w:rFonts w:asciiTheme="minorHAnsi" w:hAnsiTheme="minorHAnsi" w:cstheme="minorHAnsi"/>
                <w:sz w:val="22"/>
                <w:szCs w:val="22"/>
              </w:rPr>
            </w:pPr>
            <w:r w:rsidRPr="00BB3A84">
              <w:rPr>
                <w:rFonts w:asciiTheme="minorHAnsi" w:hAnsiTheme="minorHAnsi" w:cstheme="minorHAnsi"/>
                <w:b/>
                <w:bCs/>
                <w:color w:val="000000"/>
                <w:sz w:val="22"/>
                <w:szCs w:val="22"/>
              </w:rPr>
              <w:t>Omschrijving</w:t>
            </w:r>
          </w:p>
        </w:tc>
      </w:tr>
      <w:tr w:rsidR="00D66193" w:rsidRPr="00BB3A84" w14:paraId="33FC3F34" w14:textId="77777777" w:rsidTr="00F33B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BE36C9"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9DADF5" w14:textId="4828E5EC" w:rsidR="00B56733" w:rsidRPr="00BB3A84" w:rsidRDefault="00BB3A84" w:rsidP="00F33B54">
            <w:pPr>
              <w:pStyle w:val="Norma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Opdrachtnemer</w:t>
            </w:r>
            <w:r w:rsidR="00D66193" w:rsidRPr="00BB3A84">
              <w:rPr>
                <w:rFonts w:asciiTheme="minorHAnsi" w:hAnsiTheme="minorHAnsi" w:cstheme="minorHAnsi"/>
                <w:color w:val="000000"/>
                <w:sz w:val="22"/>
                <w:szCs w:val="22"/>
              </w:rPr>
              <w:t xml:space="preserve"> verricht </w:t>
            </w:r>
            <w:r>
              <w:rPr>
                <w:rFonts w:asciiTheme="minorHAnsi" w:hAnsiTheme="minorHAnsi" w:cstheme="minorHAnsi"/>
                <w:color w:val="000000"/>
                <w:sz w:val="22"/>
                <w:szCs w:val="22"/>
              </w:rPr>
              <w:t>de</w:t>
            </w:r>
            <w:r w:rsidR="00D66193" w:rsidRPr="00BB3A84">
              <w:rPr>
                <w:rFonts w:asciiTheme="minorHAnsi" w:hAnsiTheme="minorHAnsi" w:cstheme="minorHAnsi"/>
                <w:color w:val="000000"/>
                <w:sz w:val="22"/>
                <w:szCs w:val="22"/>
              </w:rPr>
              <w:t xml:space="preserve"> werkzaamheden in samenwerking met de betrokken medewerkers van de gemeente, het management en het gemeentebestuur.</w:t>
            </w:r>
          </w:p>
          <w:p w14:paraId="614876A3" w14:textId="73541F9F" w:rsidR="00D66193" w:rsidRPr="00BB3A84" w:rsidRDefault="00D66193" w:rsidP="00F33B54">
            <w:pPr>
              <w:pStyle w:val="Normaalweb"/>
              <w:spacing w:before="0" w:beforeAutospacing="0" w:after="0" w:afterAutospacing="0"/>
              <w:rPr>
                <w:rFonts w:asciiTheme="minorHAnsi" w:hAnsiTheme="minorHAnsi" w:cstheme="minorHAnsi"/>
                <w:sz w:val="22"/>
                <w:szCs w:val="22"/>
              </w:rPr>
            </w:pPr>
          </w:p>
        </w:tc>
      </w:tr>
      <w:tr w:rsidR="00D66193" w:rsidRPr="00BB3A84" w14:paraId="08A03BCB" w14:textId="77777777" w:rsidTr="00F33B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118E9F"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DCE395" w14:textId="695007DA" w:rsidR="00B56733" w:rsidRPr="00BB3A84" w:rsidRDefault="00D66193"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 xml:space="preserve">Schriftelijke (incl. e-mail) en mondelinge vragen van </w:t>
            </w:r>
            <w:r w:rsidR="00D81B5C">
              <w:rPr>
                <w:rFonts w:asciiTheme="minorHAnsi" w:hAnsiTheme="minorHAnsi" w:cstheme="minorHAnsi"/>
                <w:color w:val="000000"/>
                <w:sz w:val="22"/>
                <w:szCs w:val="22"/>
              </w:rPr>
              <w:t>o</w:t>
            </w:r>
            <w:r w:rsidRPr="00BB3A84">
              <w:rPr>
                <w:rFonts w:asciiTheme="minorHAnsi" w:hAnsiTheme="minorHAnsi" w:cstheme="minorHAnsi"/>
                <w:color w:val="000000"/>
                <w:sz w:val="22"/>
                <w:szCs w:val="22"/>
              </w:rPr>
              <w:t xml:space="preserve">pdrachtgever worden binnen een in het maatschappelijke verkeer redelijke </w:t>
            </w:r>
            <w:r w:rsidR="008913E7" w:rsidRPr="00BB3A84">
              <w:rPr>
                <w:rFonts w:asciiTheme="minorHAnsi" w:hAnsiTheme="minorHAnsi" w:cstheme="minorHAnsi"/>
                <w:color w:val="000000"/>
                <w:sz w:val="22"/>
                <w:szCs w:val="22"/>
              </w:rPr>
              <w:t xml:space="preserve">geachte </w:t>
            </w:r>
            <w:r w:rsidRPr="00BB3A84">
              <w:rPr>
                <w:rFonts w:asciiTheme="minorHAnsi" w:hAnsiTheme="minorHAnsi" w:cstheme="minorHAnsi"/>
                <w:color w:val="000000"/>
                <w:sz w:val="22"/>
                <w:szCs w:val="22"/>
              </w:rPr>
              <w:t xml:space="preserve">termijn beantwoord, waarbij in ieder geval binnen vijf </w:t>
            </w:r>
            <w:r w:rsidR="00D81B5C">
              <w:rPr>
                <w:rFonts w:asciiTheme="minorHAnsi" w:hAnsiTheme="minorHAnsi" w:cstheme="minorHAnsi"/>
                <w:color w:val="000000"/>
                <w:sz w:val="22"/>
                <w:szCs w:val="22"/>
              </w:rPr>
              <w:t>w</w:t>
            </w:r>
            <w:r w:rsidRPr="00BB3A84">
              <w:rPr>
                <w:rFonts w:asciiTheme="minorHAnsi" w:hAnsiTheme="minorHAnsi" w:cstheme="minorHAnsi"/>
                <w:color w:val="000000"/>
                <w:sz w:val="22"/>
                <w:szCs w:val="22"/>
              </w:rPr>
              <w:t>erkdagen</w:t>
            </w:r>
            <w:r w:rsidR="00BB3A84">
              <w:rPr>
                <w:rFonts w:asciiTheme="minorHAnsi" w:hAnsiTheme="minorHAnsi" w:cstheme="minorHAnsi"/>
                <w:color w:val="000000"/>
                <w:sz w:val="22"/>
                <w:szCs w:val="22"/>
              </w:rPr>
              <w:t xml:space="preserve"> na het stellen van de vraag</w:t>
            </w:r>
            <w:r w:rsidRPr="00BB3A84">
              <w:rPr>
                <w:rFonts w:asciiTheme="minorHAnsi" w:hAnsiTheme="minorHAnsi" w:cstheme="minorHAnsi"/>
                <w:color w:val="000000"/>
                <w:sz w:val="22"/>
                <w:szCs w:val="22"/>
              </w:rPr>
              <w:t xml:space="preserve"> een inhoudelijke reactie volgt.</w:t>
            </w:r>
          </w:p>
          <w:p w14:paraId="0F9956B6" w14:textId="390485C5" w:rsidR="00D66193" w:rsidRPr="00BB3A84" w:rsidRDefault="00D66193" w:rsidP="00F33B54">
            <w:pPr>
              <w:pStyle w:val="Normaalweb"/>
              <w:spacing w:before="0" w:beforeAutospacing="0" w:after="0" w:afterAutospacing="0"/>
              <w:rPr>
                <w:rFonts w:asciiTheme="minorHAnsi" w:hAnsiTheme="minorHAnsi" w:cstheme="minorHAnsi"/>
                <w:sz w:val="22"/>
                <w:szCs w:val="22"/>
              </w:rPr>
            </w:pPr>
          </w:p>
        </w:tc>
      </w:tr>
      <w:tr w:rsidR="00D66193" w:rsidRPr="00BB3A84" w14:paraId="57B69CEC" w14:textId="77777777" w:rsidTr="00F33B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228CA7"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6DF4FE" w14:textId="69BB7976" w:rsidR="00B56733" w:rsidRPr="00BB3A84" w:rsidRDefault="00BB3A84" w:rsidP="00F33B54">
            <w:pPr>
              <w:pStyle w:val="Norma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Opdrachtnemer heeft</w:t>
            </w:r>
            <w:r w:rsidR="00D66193" w:rsidRPr="00BB3A84">
              <w:rPr>
                <w:rFonts w:asciiTheme="minorHAnsi" w:hAnsiTheme="minorHAnsi" w:cstheme="minorHAnsi"/>
                <w:color w:val="000000"/>
                <w:sz w:val="22"/>
                <w:szCs w:val="22"/>
              </w:rPr>
              <w:t xml:space="preserve"> een zodanige betrokkenheid bij gemeenten in het algemeen en na </w:t>
            </w:r>
            <w:r w:rsidR="00D81B5C">
              <w:rPr>
                <w:rFonts w:asciiTheme="minorHAnsi" w:hAnsiTheme="minorHAnsi" w:cstheme="minorHAnsi"/>
                <w:color w:val="000000"/>
                <w:sz w:val="22"/>
                <w:szCs w:val="22"/>
              </w:rPr>
              <w:t>o</w:t>
            </w:r>
            <w:r w:rsidR="00D66193" w:rsidRPr="00BB3A84">
              <w:rPr>
                <w:rFonts w:asciiTheme="minorHAnsi" w:hAnsiTheme="minorHAnsi" w:cstheme="minorHAnsi"/>
                <w:color w:val="000000"/>
                <w:sz w:val="22"/>
                <w:szCs w:val="22"/>
              </w:rPr>
              <w:t xml:space="preserve">pdracht </w:t>
            </w:r>
            <w:r w:rsidR="005153F8">
              <w:rPr>
                <w:rFonts w:asciiTheme="minorHAnsi" w:hAnsiTheme="minorHAnsi" w:cstheme="minorHAnsi"/>
                <w:color w:val="000000"/>
                <w:sz w:val="22"/>
                <w:szCs w:val="22"/>
              </w:rPr>
              <w:t xml:space="preserve">met </w:t>
            </w:r>
            <w:r w:rsidR="00D66193" w:rsidRPr="00BB3A84">
              <w:rPr>
                <w:rFonts w:asciiTheme="minorHAnsi" w:hAnsiTheme="minorHAnsi" w:cstheme="minorHAnsi"/>
                <w:color w:val="000000"/>
                <w:sz w:val="22"/>
                <w:szCs w:val="22"/>
              </w:rPr>
              <w:t xml:space="preserve">de gemeente Smallingerland in het bijzonder, </w:t>
            </w:r>
            <w:r w:rsidR="005153F8">
              <w:rPr>
                <w:rFonts w:asciiTheme="minorHAnsi" w:hAnsiTheme="minorHAnsi" w:cstheme="minorHAnsi"/>
                <w:color w:val="000000"/>
                <w:sz w:val="22"/>
                <w:szCs w:val="22"/>
              </w:rPr>
              <w:t>zodat</w:t>
            </w:r>
            <w:r w:rsidR="00D66193" w:rsidRPr="00BB3A84">
              <w:rPr>
                <w:rFonts w:asciiTheme="minorHAnsi" w:hAnsiTheme="minorHAnsi" w:cstheme="minorHAnsi"/>
                <w:color w:val="000000"/>
                <w:sz w:val="22"/>
                <w:szCs w:val="22"/>
              </w:rPr>
              <w:t xml:space="preserve"> de bestuurlijke ondersteuning en advisering</w:t>
            </w:r>
            <w:r w:rsidR="005153F8">
              <w:rPr>
                <w:rFonts w:asciiTheme="minorHAnsi" w:hAnsiTheme="minorHAnsi" w:cstheme="minorHAnsi"/>
                <w:color w:val="000000"/>
                <w:sz w:val="22"/>
                <w:szCs w:val="22"/>
              </w:rPr>
              <w:t xml:space="preserve"> vanuit opdrachtnemer</w:t>
            </w:r>
            <w:r w:rsidR="00D66193" w:rsidRPr="00BB3A84">
              <w:rPr>
                <w:rFonts w:asciiTheme="minorHAnsi" w:hAnsiTheme="minorHAnsi" w:cstheme="minorHAnsi"/>
                <w:color w:val="000000"/>
                <w:sz w:val="22"/>
                <w:szCs w:val="22"/>
              </w:rPr>
              <w:t xml:space="preserve"> toegevoegde waarde </w:t>
            </w:r>
            <w:r w:rsidR="005153F8">
              <w:rPr>
                <w:rFonts w:asciiTheme="minorHAnsi" w:hAnsiTheme="minorHAnsi" w:cstheme="minorHAnsi"/>
                <w:color w:val="000000"/>
                <w:sz w:val="22"/>
                <w:szCs w:val="22"/>
              </w:rPr>
              <w:t>voor opdrachtgever</w:t>
            </w:r>
            <w:r w:rsidR="00D66193" w:rsidRPr="00BB3A84">
              <w:rPr>
                <w:rFonts w:asciiTheme="minorHAnsi" w:hAnsiTheme="minorHAnsi" w:cstheme="minorHAnsi"/>
                <w:color w:val="000000"/>
                <w:sz w:val="22"/>
                <w:szCs w:val="22"/>
              </w:rPr>
              <w:t xml:space="preserve"> heeft.</w:t>
            </w:r>
          </w:p>
          <w:p w14:paraId="767A9517" w14:textId="1194964C" w:rsidR="00D66193" w:rsidRPr="00BB3A84" w:rsidRDefault="00D66193" w:rsidP="00F33B54">
            <w:pPr>
              <w:pStyle w:val="Normaalweb"/>
              <w:spacing w:before="0" w:beforeAutospacing="0" w:after="0" w:afterAutospacing="0"/>
              <w:rPr>
                <w:rFonts w:asciiTheme="minorHAnsi" w:hAnsiTheme="minorHAnsi" w:cstheme="minorHAnsi"/>
                <w:sz w:val="22"/>
                <w:szCs w:val="22"/>
              </w:rPr>
            </w:pPr>
          </w:p>
        </w:tc>
      </w:tr>
      <w:tr w:rsidR="00D66193" w:rsidRPr="00BB3A84" w14:paraId="1E910342" w14:textId="77777777" w:rsidTr="00F33B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AEF675"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5BB4EE" w14:textId="77777777" w:rsidR="000A43DF" w:rsidRDefault="00BB3A84" w:rsidP="000A43DF">
            <w:pPr>
              <w:pStyle w:val="Norma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Opdrachtnemer is</w:t>
            </w:r>
            <w:r w:rsidR="00D66193" w:rsidRPr="00BB3A84">
              <w:rPr>
                <w:rFonts w:asciiTheme="minorHAnsi" w:hAnsiTheme="minorHAnsi" w:cstheme="minorHAnsi"/>
                <w:color w:val="000000"/>
                <w:sz w:val="22"/>
                <w:szCs w:val="22"/>
              </w:rPr>
              <w:t xml:space="preserve"> in staat om in het kader van de </w:t>
            </w:r>
            <w:r w:rsidR="00D81B5C">
              <w:rPr>
                <w:rFonts w:asciiTheme="minorHAnsi" w:hAnsiTheme="minorHAnsi" w:cstheme="minorHAnsi"/>
                <w:color w:val="000000"/>
                <w:sz w:val="22"/>
                <w:szCs w:val="22"/>
              </w:rPr>
              <w:t>o</w:t>
            </w:r>
            <w:r w:rsidR="00D66193" w:rsidRPr="00BB3A84">
              <w:rPr>
                <w:rFonts w:asciiTheme="minorHAnsi" w:hAnsiTheme="minorHAnsi" w:cstheme="minorHAnsi"/>
                <w:color w:val="000000"/>
                <w:sz w:val="22"/>
                <w:szCs w:val="22"/>
              </w:rPr>
              <w:t xml:space="preserve">vereenkomst </w:t>
            </w:r>
            <w:r w:rsidR="000A43DF">
              <w:rPr>
                <w:rFonts w:asciiTheme="minorHAnsi" w:hAnsiTheme="minorHAnsi" w:cstheme="minorHAnsi"/>
                <w:color w:val="000000"/>
                <w:sz w:val="22"/>
                <w:szCs w:val="22"/>
              </w:rPr>
              <w:t xml:space="preserve">en haar certificerende functie de volgende documenten op te leveren: </w:t>
            </w:r>
          </w:p>
          <w:p w14:paraId="0FAA7892" w14:textId="2EB3D0BD" w:rsidR="00D66193" w:rsidRPr="00BB3A84" w:rsidRDefault="00D66193" w:rsidP="000A43DF">
            <w:pPr>
              <w:pStyle w:val="Normaalweb"/>
              <w:numPr>
                <w:ilvl w:val="0"/>
                <w:numId w:val="40"/>
              </w:numPr>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controleverklaring jaarrekening</w:t>
            </w:r>
          </w:p>
          <w:p w14:paraId="19E03FB3" w14:textId="5FE3930D" w:rsidR="00D66193" w:rsidRPr="00BB3A84" w:rsidRDefault="00D66193" w:rsidP="00F33B54">
            <w:pPr>
              <w:pStyle w:val="Normaalweb"/>
              <w:numPr>
                <w:ilvl w:val="0"/>
                <w:numId w:val="28"/>
              </w:numPr>
              <w:spacing w:before="0" w:beforeAutospacing="0" w:after="0" w:afterAutospacing="0"/>
              <w:textAlignment w:val="baseline"/>
              <w:rPr>
                <w:rFonts w:asciiTheme="minorHAnsi" w:hAnsiTheme="minorHAnsi" w:cstheme="minorHAnsi"/>
                <w:color w:val="000000"/>
                <w:sz w:val="22"/>
                <w:szCs w:val="22"/>
              </w:rPr>
            </w:pPr>
            <w:r w:rsidRPr="00BB3A84">
              <w:rPr>
                <w:rFonts w:asciiTheme="minorHAnsi" w:hAnsiTheme="minorHAnsi" w:cstheme="minorHAnsi"/>
                <w:color w:val="000000"/>
                <w:sz w:val="22"/>
                <w:szCs w:val="22"/>
              </w:rPr>
              <w:t>verslagen van bevinding</w:t>
            </w:r>
            <w:r w:rsidR="00C23466">
              <w:rPr>
                <w:rFonts w:asciiTheme="minorHAnsi" w:hAnsiTheme="minorHAnsi" w:cstheme="minorHAnsi"/>
                <w:color w:val="000000"/>
                <w:sz w:val="22"/>
                <w:szCs w:val="22"/>
              </w:rPr>
              <w:t xml:space="preserve"> (accountants verslag)</w:t>
            </w:r>
          </w:p>
          <w:p w14:paraId="4AF87484" w14:textId="77777777" w:rsidR="00D66193" w:rsidRPr="00BB3A84" w:rsidRDefault="00D66193" w:rsidP="00F33B54">
            <w:pPr>
              <w:pStyle w:val="Normaalweb"/>
              <w:numPr>
                <w:ilvl w:val="0"/>
                <w:numId w:val="28"/>
              </w:numPr>
              <w:spacing w:before="0" w:beforeAutospacing="0" w:after="0" w:afterAutospacing="0"/>
              <w:textAlignment w:val="baseline"/>
              <w:rPr>
                <w:rFonts w:asciiTheme="minorHAnsi" w:hAnsiTheme="minorHAnsi" w:cstheme="minorHAnsi"/>
                <w:color w:val="000000"/>
                <w:sz w:val="22"/>
                <w:szCs w:val="22"/>
              </w:rPr>
            </w:pPr>
            <w:r w:rsidRPr="00BB3A84">
              <w:rPr>
                <w:rFonts w:asciiTheme="minorHAnsi" w:hAnsiTheme="minorHAnsi" w:cstheme="minorHAnsi"/>
                <w:color w:val="000000"/>
                <w:sz w:val="22"/>
                <w:szCs w:val="22"/>
              </w:rPr>
              <w:t>managementletter</w:t>
            </w:r>
          </w:p>
          <w:p w14:paraId="459920ED" w14:textId="4DBF01AF" w:rsidR="00D66193" w:rsidRPr="000A43DF" w:rsidRDefault="00D66193" w:rsidP="00F33B54">
            <w:pPr>
              <w:pStyle w:val="Normaalweb"/>
              <w:numPr>
                <w:ilvl w:val="0"/>
                <w:numId w:val="28"/>
              </w:numPr>
              <w:spacing w:before="0" w:beforeAutospacing="0" w:after="0" w:afterAutospacing="0"/>
              <w:textAlignment w:val="baseline"/>
              <w:rPr>
                <w:rFonts w:asciiTheme="minorHAnsi" w:hAnsiTheme="minorHAnsi" w:cstheme="minorHAnsi"/>
                <w:color w:val="000000"/>
                <w:sz w:val="22"/>
                <w:szCs w:val="22"/>
              </w:rPr>
            </w:pPr>
            <w:r w:rsidRPr="00BB3A84">
              <w:rPr>
                <w:rFonts w:asciiTheme="minorHAnsi" w:hAnsiTheme="minorHAnsi" w:cstheme="minorHAnsi"/>
                <w:color w:val="000000"/>
                <w:sz w:val="22"/>
                <w:szCs w:val="22"/>
              </w:rPr>
              <w:t>specifieke verklaringen</w:t>
            </w:r>
          </w:p>
        </w:tc>
      </w:tr>
      <w:tr w:rsidR="00D66193" w:rsidRPr="00BB3A84" w14:paraId="2C5FEFB0" w14:textId="77777777" w:rsidTr="00F33B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36C8AE"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6B4526" w14:textId="1E7C1D19" w:rsidR="00B56733" w:rsidRPr="00BB3A84" w:rsidRDefault="000A43DF" w:rsidP="00F33B54">
            <w:pPr>
              <w:pStyle w:val="Norma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De accountant die door opdrachtnemer wordt ingezet</w:t>
            </w:r>
            <w:r w:rsidR="00F31799">
              <w:rPr>
                <w:rFonts w:asciiTheme="minorHAnsi" w:hAnsiTheme="minorHAnsi" w:cstheme="minorHAnsi"/>
                <w:color w:val="000000"/>
                <w:sz w:val="22"/>
                <w:szCs w:val="22"/>
              </w:rPr>
              <w:t xml:space="preserve"> </w:t>
            </w:r>
            <w:r w:rsidR="00D66193" w:rsidRPr="00BB3A84">
              <w:rPr>
                <w:rFonts w:asciiTheme="minorHAnsi" w:hAnsiTheme="minorHAnsi" w:cstheme="minorHAnsi"/>
                <w:color w:val="000000"/>
                <w:sz w:val="22"/>
                <w:szCs w:val="22"/>
              </w:rPr>
              <w:t>beschikt over voldoende kennis en ervaring op het gebied van Nederlandse gemeenten en specifieke wet- en regelgeving op een breed terrein. Deze kennis en ervaring zijn zodanig, dat naast de toepassing van bestaande wet- en regelgeving tevens een signaalfunctie kan worden vervuld met betrekking tot risico’s en actuele ontwikkelingen (BADO, SISA, BBV, Fiscale regelgeving, Wet Markt en Overheid, staatssteun, etc.)</w:t>
            </w:r>
          </w:p>
          <w:p w14:paraId="1CBD7C8D" w14:textId="181C25AF" w:rsidR="00D66193" w:rsidRPr="00BB3A84" w:rsidRDefault="00D66193" w:rsidP="00F33B54">
            <w:pPr>
              <w:pStyle w:val="Normaalweb"/>
              <w:spacing w:before="0" w:beforeAutospacing="0" w:after="0" w:afterAutospacing="0"/>
              <w:rPr>
                <w:rFonts w:asciiTheme="minorHAnsi" w:hAnsiTheme="minorHAnsi" w:cstheme="minorHAnsi"/>
                <w:sz w:val="22"/>
                <w:szCs w:val="22"/>
              </w:rPr>
            </w:pPr>
          </w:p>
        </w:tc>
      </w:tr>
    </w:tbl>
    <w:p w14:paraId="777AEAD5" w14:textId="77777777" w:rsidR="00D66193" w:rsidRPr="00BB3A84" w:rsidRDefault="00D66193" w:rsidP="00D66193">
      <w:pPr>
        <w:rPr>
          <w:rFonts w:asciiTheme="minorHAnsi" w:hAnsiTheme="minorHAnsi" w:cstheme="minorHAnsi"/>
          <w:sz w:val="22"/>
          <w:szCs w:val="22"/>
        </w:rPr>
      </w:pPr>
    </w:p>
    <w:p w14:paraId="418FDA8D" w14:textId="440FA3BA" w:rsidR="00D66193" w:rsidRPr="00BB3A84" w:rsidRDefault="00D66193" w:rsidP="00FA615C">
      <w:pPr>
        <w:pStyle w:val="Kop3"/>
        <w:rPr>
          <w:rFonts w:asciiTheme="minorHAnsi" w:hAnsiTheme="minorHAnsi" w:cstheme="minorHAnsi"/>
          <w:sz w:val="22"/>
          <w:szCs w:val="22"/>
        </w:rPr>
      </w:pPr>
      <w:r w:rsidRPr="00BB3A84">
        <w:rPr>
          <w:rFonts w:asciiTheme="minorHAnsi" w:hAnsiTheme="minorHAnsi" w:cstheme="minorHAnsi"/>
          <w:sz w:val="22"/>
          <w:szCs w:val="22"/>
        </w:rPr>
        <w:t>Eisen ten aanzien van de certificerende functie</w:t>
      </w:r>
    </w:p>
    <w:tbl>
      <w:tblPr>
        <w:tblW w:w="9110" w:type="dxa"/>
        <w:tblCellMar>
          <w:top w:w="15" w:type="dxa"/>
          <w:left w:w="15" w:type="dxa"/>
          <w:bottom w:w="15" w:type="dxa"/>
          <w:right w:w="15" w:type="dxa"/>
        </w:tblCellMar>
        <w:tblLook w:val="04A0" w:firstRow="1" w:lastRow="0" w:firstColumn="1" w:lastColumn="0" w:noHBand="0" w:noVBand="1"/>
      </w:tblPr>
      <w:tblGrid>
        <w:gridCol w:w="988"/>
        <w:gridCol w:w="8122"/>
      </w:tblGrid>
      <w:tr w:rsidR="00D66193" w:rsidRPr="00BB3A84" w14:paraId="05F71DE7" w14:textId="77777777" w:rsidTr="00FA615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C01FB9"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m-e-6</w:t>
            </w:r>
          </w:p>
        </w:tc>
        <w:tc>
          <w:tcPr>
            <w:tcW w:w="8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8DE781" w14:textId="126BBD32" w:rsidR="00FA615C" w:rsidRPr="00F31799" w:rsidRDefault="00F31799" w:rsidP="00F33B54">
            <w:pPr>
              <w:pStyle w:val="Norma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Voorafgaand aan de interne en externe controle </w:t>
            </w:r>
            <w:r w:rsidR="00D66193" w:rsidRPr="00BB3A84">
              <w:rPr>
                <w:rFonts w:asciiTheme="minorHAnsi" w:hAnsiTheme="minorHAnsi" w:cstheme="minorHAnsi"/>
                <w:color w:val="000000"/>
                <w:sz w:val="22"/>
                <w:szCs w:val="22"/>
              </w:rPr>
              <w:t>vindt</w:t>
            </w:r>
            <w:r>
              <w:rPr>
                <w:rFonts w:asciiTheme="minorHAnsi" w:hAnsiTheme="minorHAnsi" w:cstheme="minorHAnsi"/>
                <w:color w:val="000000"/>
                <w:sz w:val="22"/>
                <w:szCs w:val="22"/>
              </w:rPr>
              <w:t xml:space="preserve"> er</w:t>
            </w:r>
            <w:r w:rsidR="00D66193" w:rsidRPr="00BB3A84">
              <w:rPr>
                <w:rFonts w:asciiTheme="minorHAnsi" w:hAnsiTheme="minorHAnsi" w:cstheme="minorHAnsi"/>
                <w:color w:val="000000"/>
                <w:sz w:val="22"/>
                <w:szCs w:val="22"/>
              </w:rPr>
              <w:t xml:space="preserve"> afstemming plaats van de werkzaamheden </w:t>
            </w:r>
            <w:r>
              <w:rPr>
                <w:rFonts w:asciiTheme="minorHAnsi" w:hAnsiTheme="minorHAnsi" w:cstheme="minorHAnsi"/>
                <w:color w:val="000000"/>
                <w:sz w:val="22"/>
                <w:szCs w:val="22"/>
              </w:rPr>
              <w:t>m</w:t>
            </w:r>
            <w:r w:rsidR="00D66193" w:rsidRPr="00BB3A84">
              <w:rPr>
                <w:rFonts w:asciiTheme="minorHAnsi" w:hAnsiTheme="minorHAnsi" w:cstheme="minorHAnsi"/>
                <w:color w:val="000000"/>
                <w:sz w:val="22"/>
                <w:szCs w:val="22"/>
              </w:rPr>
              <w:t>et de concerncontrol</w:t>
            </w:r>
            <w:r w:rsidR="00FA615C" w:rsidRPr="00BB3A84">
              <w:rPr>
                <w:rFonts w:asciiTheme="minorHAnsi" w:hAnsiTheme="minorHAnsi" w:cstheme="minorHAnsi"/>
                <w:color w:val="000000"/>
                <w:sz w:val="22"/>
                <w:szCs w:val="22"/>
              </w:rPr>
              <w:t>ler</w:t>
            </w:r>
            <w:r w:rsidR="00D66193" w:rsidRPr="00BB3A84">
              <w:rPr>
                <w:rFonts w:asciiTheme="minorHAnsi" w:hAnsiTheme="minorHAnsi" w:cstheme="minorHAnsi"/>
                <w:color w:val="000000"/>
                <w:sz w:val="22"/>
                <w:szCs w:val="22"/>
              </w:rPr>
              <w:t xml:space="preserve"> en medewerkers VIC en Financiën</w:t>
            </w:r>
            <w:r>
              <w:rPr>
                <w:rFonts w:asciiTheme="minorHAnsi" w:hAnsiTheme="minorHAnsi" w:cstheme="minorHAnsi"/>
                <w:color w:val="000000"/>
                <w:sz w:val="22"/>
                <w:szCs w:val="22"/>
              </w:rPr>
              <w:t xml:space="preserve"> van </w:t>
            </w:r>
            <w:r w:rsidR="006F757D">
              <w:rPr>
                <w:rFonts w:asciiTheme="minorHAnsi" w:hAnsiTheme="minorHAnsi" w:cstheme="minorHAnsi"/>
                <w:color w:val="000000"/>
                <w:sz w:val="22"/>
                <w:szCs w:val="22"/>
              </w:rPr>
              <w:t>o</w:t>
            </w:r>
            <w:r>
              <w:rPr>
                <w:rFonts w:asciiTheme="minorHAnsi" w:hAnsiTheme="minorHAnsi" w:cstheme="minorHAnsi"/>
                <w:color w:val="000000"/>
                <w:sz w:val="22"/>
                <w:szCs w:val="22"/>
              </w:rPr>
              <w:t xml:space="preserve">pdrachtgever. </w:t>
            </w:r>
            <w:r w:rsidR="006F757D">
              <w:rPr>
                <w:rFonts w:asciiTheme="minorHAnsi" w:hAnsiTheme="minorHAnsi" w:cstheme="minorHAnsi"/>
                <w:color w:val="000000"/>
                <w:sz w:val="22"/>
                <w:szCs w:val="22"/>
              </w:rPr>
              <w:t>Hier</w:t>
            </w:r>
            <w:r>
              <w:rPr>
                <w:rFonts w:asciiTheme="minorHAnsi" w:hAnsiTheme="minorHAnsi" w:cstheme="minorHAnsi"/>
                <w:color w:val="000000"/>
                <w:sz w:val="22"/>
                <w:szCs w:val="22"/>
              </w:rPr>
              <w:t xml:space="preserve"> worden</w:t>
            </w:r>
            <w:r w:rsidR="00D66193" w:rsidRPr="00BB3A84">
              <w:rPr>
                <w:rFonts w:asciiTheme="minorHAnsi" w:hAnsiTheme="minorHAnsi" w:cstheme="minorHAnsi"/>
                <w:color w:val="000000"/>
                <w:sz w:val="22"/>
                <w:szCs w:val="22"/>
              </w:rPr>
              <w:t xml:space="preserve"> afspraken gemaakt over de door </w:t>
            </w:r>
            <w:r w:rsidR="00C6393A">
              <w:rPr>
                <w:rFonts w:asciiTheme="minorHAnsi" w:hAnsiTheme="minorHAnsi" w:cstheme="minorHAnsi"/>
                <w:color w:val="000000"/>
                <w:sz w:val="22"/>
                <w:szCs w:val="22"/>
              </w:rPr>
              <w:t>o</w:t>
            </w:r>
            <w:r>
              <w:rPr>
                <w:rFonts w:asciiTheme="minorHAnsi" w:hAnsiTheme="minorHAnsi" w:cstheme="minorHAnsi"/>
                <w:color w:val="000000"/>
                <w:sz w:val="22"/>
                <w:szCs w:val="22"/>
              </w:rPr>
              <w:t xml:space="preserve">pdrachtgever </w:t>
            </w:r>
            <w:r w:rsidR="00D66193" w:rsidRPr="00BB3A84">
              <w:rPr>
                <w:rFonts w:asciiTheme="minorHAnsi" w:hAnsiTheme="minorHAnsi" w:cstheme="minorHAnsi"/>
                <w:color w:val="000000"/>
                <w:sz w:val="22"/>
                <w:szCs w:val="22"/>
              </w:rPr>
              <w:t>aan de accountant beschikbaar te stellen informatie.</w:t>
            </w:r>
          </w:p>
        </w:tc>
      </w:tr>
      <w:tr w:rsidR="00D66193" w:rsidRPr="00BB3A84" w14:paraId="5822E78B" w14:textId="77777777" w:rsidTr="00FA615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42D8D1"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m-e-7</w:t>
            </w:r>
          </w:p>
        </w:tc>
        <w:tc>
          <w:tcPr>
            <w:tcW w:w="8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5904F9" w14:textId="2966FCE4" w:rsidR="00B56733" w:rsidRPr="00BB3A84" w:rsidRDefault="00D66193"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 xml:space="preserve">Inschrijver gaat bij </w:t>
            </w:r>
            <w:r w:rsidR="000A43DF">
              <w:rPr>
                <w:rFonts w:asciiTheme="minorHAnsi" w:hAnsiTheme="minorHAnsi" w:cstheme="minorHAnsi"/>
                <w:color w:val="000000"/>
                <w:sz w:val="22"/>
                <w:szCs w:val="22"/>
              </w:rPr>
              <w:t>i</w:t>
            </w:r>
            <w:r w:rsidRPr="00BB3A84">
              <w:rPr>
                <w:rFonts w:asciiTheme="minorHAnsi" w:hAnsiTheme="minorHAnsi" w:cstheme="minorHAnsi"/>
                <w:color w:val="000000"/>
                <w:sz w:val="22"/>
                <w:szCs w:val="22"/>
              </w:rPr>
              <w:t xml:space="preserve">nschrijving er van uit dat de werkzaamheden van de VIC voor de accountantscontrole </w:t>
            </w:r>
            <w:r w:rsidR="000A43DF">
              <w:rPr>
                <w:rFonts w:asciiTheme="minorHAnsi" w:hAnsiTheme="minorHAnsi" w:cstheme="minorHAnsi"/>
                <w:color w:val="000000"/>
                <w:sz w:val="22"/>
                <w:szCs w:val="22"/>
              </w:rPr>
              <w:t xml:space="preserve">van aanbestedende dienst </w:t>
            </w:r>
            <w:r w:rsidRPr="00BB3A84">
              <w:rPr>
                <w:rFonts w:asciiTheme="minorHAnsi" w:hAnsiTheme="minorHAnsi" w:cstheme="minorHAnsi"/>
                <w:color w:val="000000"/>
                <w:sz w:val="22"/>
                <w:szCs w:val="22"/>
              </w:rPr>
              <w:t xml:space="preserve">te kenmerken zijn als ’intern beheersingskader’ zoals omschreven in de notitie </w:t>
            </w:r>
            <w:r w:rsidRPr="00BB3A84">
              <w:rPr>
                <w:rFonts w:asciiTheme="minorHAnsi" w:hAnsiTheme="minorHAnsi" w:cstheme="minorHAnsi"/>
                <w:i/>
                <w:iCs/>
                <w:color w:val="000000"/>
                <w:sz w:val="22"/>
                <w:szCs w:val="22"/>
              </w:rPr>
              <w:t>‘De verbijzonderde interne controle bij decentrale overheden’</w:t>
            </w:r>
            <w:r w:rsidRPr="00BB3A84">
              <w:rPr>
                <w:rFonts w:asciiTheme="minorHAnsi" w:hAnsiTheme="minorHAnsi" w:cstheme="minorHAnsi"/>
                <w:color w:val="000000"/>
                <w:sz w:val="22"/>
                <w:szCs w:val="22"/>
              </w:rPr>
              <w:t xml:space="preserve"> van de commissie BADO. </w:t>
            </w:r>
          </w:p>
          <w:p w14:paraId="4384C914" w14:textId="144554C8" w:rsidR="00FA615C" w:rsidRPr="00BB3A84" w:rsidRDefault="00FA615C" w:rsidP="00F33B54">
            <w:pPr>
              <w:pStyle w:val="Normaalweb"/>
              <w:spacing w:before="0" w:beforeAutospacing="0" w:after="0" w:afterAutospacing="0"/>
              <w:rPr>
                <w:rFonts w:asciiTheme="minorHAnsi" w:hAnsiTheme="minorHAnsi" w:cstheme="minorHAnsi"/>
                <w:sz w:val="22"/>
                <w:szCs w:val="22"/>
              </w:rPr>
            </w:pPr>
          </w:p>
        </w:tc>
      </w:tr>
    </w:tbl>
    <w:p w14:paraId="4AFBFD4C" w14:textId="1C077748" w:rsidR="00D66193" w:rsidRPr="00BB3A84" w:rsidRDefault="00D66193" w:rsidP="00FA615C">
      <w:pPr>
        <w:pStyle w:val="Kop3"/>
        <w:rPr>
          <w:rFonts w:asciiTheme="minorHAnsi" w:hAnsiTheme="minorHAnsi" w:cstheme="minorHAnsi"/>
          <w:sz w:val="22"/>
          <w:szCs w:val="22"/>
        </w:rPr>
      </w:pPr>
      <w:r w:rsidRPr="00BB3A84">
        <w:rPr>
          <w:rFonts w:asciiTheme="minorHAnsi" w:hAnsiTheme="minorHAnsi" w:cstheme="minorHAnsi"/>
          <w:sz w:val="22"/>
          <w:szCs w:val="22"/>
        </w:rPr>
        <w:t>Interimcontrole</w:t>
      </w:r>
    </w:p>
    <w:tbl>
      <w:tblPr>
        <w:tblW w:w="0" w:type="auto"/>
        <w:tblCellMar>
          <w:top w:w="15" w:type="dxa"/>
          <w:left w:w="15" w:type="dxa"/>
          <w:bottom w:w="15" w:type="dxa"/>
          <w:right w:w="15" w:type="dxa"/>
        </w:tblCellMar>
        <w:tblLook w:val="04A0" w:firstRow="1" w:lastRow="0" w:firstColumn="1" w:lastColumn="0" w:noHBand="0" w:noVBand="1"/>
      </w:tblPr>
      <w:tblGrid>
        <w:gridCol w:w="988"/>
        <w:gridCol w:w="8072"/>
      </w:tblGrid>
      <w:tr w:rsidR="00D66193" w:rsidRPr="00BB3A84" w14:paraId="046E5637" w14:textId="77777777" w:rsidTr="00FA615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3123AD"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m-e-8</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DAFA63" w14:textId="778DB878" w:rsidR="00B56733" w:rsidRPr="00BB3A84" w:rsidRDefault="00F31799" w:rsidP="00F33B54">
            <w:pPr>
              <w:pStyle w:val="Normaalweb"/>
              <w:spacing w:before="0" w:beforeAutospacing="0" w:after="0" w:afterAutospacing="0"/>
              <w:rPr>
                <w:rStyle w:val="apple-tab-span"/>
                <w:rFonts w:asciiTheme="minorHAnsi" w:hAnsiTheme="minorHAnsi" w:cstheme="minorHAnsi"/>
                <w:color w:val="000000"/>
                <w:sz w:val="22"/>
                <w:szCs w:val="22"/>
              </w:rPr>
            </w:pPr>
            <w:r>
              <w:rPr>
                <w:rFonts w:asciiTheme="minorHAnsi" w:hAnsiTheme="minorHAnsi" w:cstheme="minorHAnsi"/>
                <w:color w:val="000000"/>
                <w:sz w:val="22"/>
                <w:szCs w:val="22"/>
              </w:rPr>
              <w:t>Opdrachtnemer</w:t>
            </w:r>
            <w:r w:rsidR="00D66193" w:rsidRPr="00BB3A84">
              <w:rPr>
                <w:rFonts w:asciiTheme="minorHAnsi" w:hAnsiTheme="minorHAnsi" w:cstheme="minorHAnsi"/>
                <w:color w:val="000000"/>
                <w:sz w:val="22"/>
                <w:szCs w:val="22"/>
              </w:rPr>
              <w:t xml:space="preserve"> houdt jaarlijks een </w:t>
            </w:r>
            <w:proofErr w:type="spellStart"/>
            <w:r w:rsidR="00D66193" w:rsidRPr="00BB3A84">
              <w:rPr>
                <w:rFonts w:asciiTheme="minorHAnsi" w:hAnsiTheme="minorHAnsi" w:cstheme="minorHAnsi"/>
                <w:color w:val="000000"/>
                <w:sz w:val="22"/>
                <w:szCs w:val="22"/>
              </w:rPr>
              <w:t>interimcontrole</w:t>
            </w:r>
            <w:proofErr w:type="spellEnd"/>
            <w:r w:rsidR="00D66193" w:rsidRPr="00BB3A84">
              <w:rPr>
                <w:rFonts w:asciiTheme="minorHAnsi" w:hAnsiTheme="minorHAnsi" w:cstheme="minorHAnsi"/>
                <w:color w:val="000000"/>
                <w:sz w:val="22"/>
                <w:szCs w:val="22"/>
              </w:rPr>
              <w:t>, gericht op de werking van de administratieve organisatie en interne beheersing</w:t>
            </w:r>
            <w:r>
              <w:rPr>
                <w:rFonts w:asciiTheme="minorHAnsi" w:hAnsiTheme="minorHAnsi" w:cstheme="minorHAnsi"/>
                <w:color w:val="000000"/>
                <w:sz w:val="22"/>
                <w:szCs w:val="22"/>
              </w:rPr>
              <w:t xml:space="preserve"> van </w:t>
            </w:r>
            <w:r w:rsidR="006F757D">
              <w:rPr>
                <w:rFonts w:asciiTheme="minorHAnsi" w:hAnsiTheme="minorHAnsi" w:cstheme="minorHAnsi"/>
                <w:color w:val="000000"/>
                <w:sz w:val="22"/>
                <w:szCs w:val="22"/>
              </w:rPr>
              <w:t>o</w:t>
            </w:r>
            <w:r>
              <w:rPr>
                <w:rFonts w:asciiTheme="minorHAnsi" w:hAnsiTheme="minorHAnsi" w:cstheme="minorHAnsi"/>
                <w:color w:val="000000"/>
                <w:sz w:val="22"/>
                <w:szCs w:val="22"/>
              </w:rPr>
              <w:t>pdrachtgever</w:t>
            </w:r>
            <w:r w:rsidR="00D66193" w:rsidRPr="00BB3A84">
              <w:rPr>
                <w:rFonts w:asciiTheme="minorHAnsi" w:hAnsiTheme="minorHAnsi" w:cstheme="minorHAnsi"/>
                <w:color w:val="000000"/>
                <w:sz w:val="22"/>
                <w:szCs w:val="22"/>
              </w:rPr>
              <w:t xml:space="preserve">. De betrouwbaarheid en continuïteit van de geautomatiseerde gegevensverwerking maakt onderdeel uit van de administratieve organisatie. Onderdeel van de </w:t>
            </w:r>
            <w:proofErr w:type="spellStart"/>
            <w:r w:rsidR="00D66193" w:rsidRPr="00BB3A84">
              <w:rPr>
                <w:rFonts w:asciiTheme="minorHAnsi" w:hAnsiTheme="minorHAnsi" w:cstheme="minorHAnsi"/>
                <w:color w:val="000000"/>
                <w:sz w:val="22"/>
                <w:szCs w:val="22"/>
              </w:rPr>
              <w:t>interimcontrole</w:t>
            </w:r>
            <w:proofErr w:type="spellEnd"/>
            <w:r w:rsidR="00D66193" w:rsidRPr="00BB3A84">
              <w:rPr>
                <w:rFonts w:asciiTheme="minorHAnsi" w:hAnsiTheme="minorHAnsi" w:cstheme="minorHAnsi"/>
                <w:color w:val="000000"/>
                <w:sz w:val="22"/>
                <w:szCs w:val="22"/>
              </w:rPr>
              <w:t xml:space="preserve"> is een risicoanalyse als vooruitblik op de jaarrekening. </w:t>
            </w:r>
            <w:r w:rsidR="00D66193" w:rsidRPr="00BB3A84">
              <w:rPr>
                <w:rStyle w:val="apple-tab-span"/>
                <w:rFonts w:asciiTheme="minorHAnsi" w:hAnsiTheme="minorHAnsi" w:cstheme="minorHAnsi"/>
                <w:color w:val="000000"/>
                <w:sz w:val="22"/>
                <w:szCs w:val="22"/>
              </w:rPr>
              <w:tab/>
            </w:r>
          </w:p>
          <w:p w14:paraId="3832803C" w14:textId="41795C68" w:rsidR="00FA615C" w:rsidRPr="00BB3A84" w:rsidRDefault="00FA615C" w:rsidP="00F33B54">
            <w:pPr>
              <w:pStyle w:val="Normaalweb"/>
              <w:spacing w:before="0" w:beforeAutospacing="0" w:after="0" w:afterAutospacing="0"/>
              <w:rPr>
                <w:rFonts w:asciiTheme="minorHAnsi" w:hAnsiTheme="minorHAnsi" w:cstheme="minorHAnsi"/>
                <w:sz w:val="22"/>
                <w:szCs w:val="22"/>
              </w:rPr>
            </w:pPr>
          </w:p>
        </w:tc>
      </w:tr>
      <w:tr w:rsidR="00D66193" w:rsidRPr="00BB3A84" w14:paraId="417B55EE" w14:textId="77777777" w:rsidTr="00FA615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EE3C59"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m-e-9</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CD16A0" w14:textId="280CD3EC" w:rsidR="00B56733" w:rsidRPr="00BB3A84" w:rsidRDefault="00D66193"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 xml:space="preserve">De interim controle </w:t>
            </w:r>
            <w:r w:rsidR="000A43DF">
              <w:rPr>
                <w:rFonts w:asciiTheme="minorHAnsi" w:hAnsiTheme="minorHAnsi" w:cstheme="minorHAnsi"/>
                <w:color w:val="000000"/>
                <w:sz w:val="22"/>
                <w:szCs w:val="22"/>
              </w:rPr>
              <w:t xml:space="preserve">in m-e-8 </w:t>
            </w:r>
            <w:r w:rsidRPr="00BB3A84">
              <w:rPr>
                <w:rFonts w:asciiTheme="minorHAnsi" w:hAnsiTheme="minorHAnsi" w:cstheme="minorHAnsi"/>
                <w:color w:val="000000"/>
                <w:sz w:val="22"/>
                <w:szCs w:val="22"/>
              </w:rPr>
              <w:t xml:space="preserve">vindt </w:t>
            </w:r>
            <w:r w:rsidR="000A43DF">
              <w:rPr>
                <w:rFonts w:asciiTheme="minorHAnsi" w:hAnsiTheme="minorHAnsi" w:cstheme="minorHAnsi"/>
                <w:color w:val="000000"/>
                <w:sz w:val="22"/>
                <w:szCs w:val="22"/>
              </w:rPr>
              <w:t>p</w:t>
            </w:r>
            <w:r w:rsidRPr="00BB3A84">
              <w:rPr>
                <w:rFonts w:asciiTheme="minorHAnsi" w:hAnsiTheme="minorHAnsi" w:cstheme="minorHAnsi"/>
                <w:color w:val="000000"/>
                <w:sz w:val="22"/>
                <w:szCs w:val="22"/>
              </w:rPr>
              <w:t xml:space="preserve">laats in de periode van september </w:t>
            </w:r>
            <w:r w:rsidR="000A43DF">
              <w:rPr>
                <w:rFonts w:asciiTheme="minorHAnsi" w:hAnsiTheme="minorHAnsi" w:cstheme="minorHAnsi"/>
                <w:color w:val="000000"/>
                <w:sz w:val="22"/>
                <w:szCs w:val="22"/>
              </w:rPr>
              <w:t>tot en met</w:t>
            </w:r>
            <w:r w:rsidR="00FA615C" w:rsidRPr="00BB3A84">
              <w:rPr>
                <w:rFonts w:asciiTheme="minorHAnsi" w:hAnsiTheme="minorHAnsi" w:cstheme="minorHAnsi"/>
                <w:color w:val="000000"/>
                <w:sz w:val="22"/>
                <w:szCs w:val="22"/>
              </w:rPr>
              <w:t xml:space="preserve"> november</w:t>
            </w:r>
            <w:r w:rsidRPr="00BB3A84">
              <w:rPr>
                <w:rFonts w:asciiTheme="minorHAnsi" w:hAnsiTheme="minorHAnsi" w:cstheme="minorHAnsi"/>
                <w:color w:val="000000"/>
                <w:sz w:val="22"/>
                <w:szCs w:val="22"/>
              </w:rPr>
              <w:t xml:space="preserve"> van ieder jaar.</w:t>
            </w:r>
          </w:p>
          <w:p w14:paraId="298DD6EF" w14:textId="7299E23C" w:rsidR="00FA615C" w:rsidRPr="00BB3A84" w:rsidRDefault="00FA615C" w:rsidP="00F33B54">
            <w:pPr>
              <w:pStyle w:val="Normaalweb"/>
              <w:spacing w:before="0" w:beforeAutospacing="0" w:after="0" w:afterAutospacing="0"/>
              <w:rPr>
                <w:rFonts w:asciiTheme="minorHAnsi" w:hAnsiTheme="minorHAnsi" w:cstheme="minorHAnsi"/>
                <w:sz w:val="22"/>
                <w:szCs w:val="22"/>
              </w:rPr>
            </w:pPr>
          </w:p>
        </w:tc>
      </w:tr>
    </w:tbl>
    <w:p w14:paraId="2DCFEEF5" w14:textId="77777777" w:rsidR="00C010B8" w:rsidRDefault="00C010B8" w:rsidP="00B56733">
      <w:pPr>
        <w:pStyle w:val="Kop3"/>
        <w:rPr>
          <w:rFonts w:asciiTheme="minorHAnsi" w:hAnsiTheme="minorHAnsi" w:cstheme="minorHAnsi"/>
          <w:sz w:val="22"/>
          <w:szCs w:val="22"/>
        </w:rPr>
      </w:pPr>
    </w:p>
    <w:p w14:paraId="40FD68C0" w14:textId="08A7F0DC" w:rsidR="00D66193" w:rsidRPr="00BB3A84" w:rsidRDefault="00D66193" w:rsidP="00B56733">
      <w:pPr>
        <w:pStyle w:val="Kop3"/>
        <w:rPr>
          <w:rFonts w:asciiTheme="minorHAnsi" w:hAnsiTheme="minorHAnsi" w:cstheme="minorHAnsi"/>
          <w:sz w:val="22"/>
          <w:szCs w:val="22"/>
        </w:rPr>
      </w:pPr>
      <w:r w:rsidRPr="00BB3A84">
        <w:rPr>
          <w:rFonts w:asciiTheme="minorHAnsi" w:hAnsiTheme="minorHAnsi" w:cstheme="minorHAnsi"/>
          <w:sz w:val="22"/>
          <w:szCs w:val="22"/>
        </w:rPr>
        <w:t>Controle van de gemeentelijke jaarrekening</w:t>
      </w:r>
    </w:p>
    <w:tbl>
      <w:tblPr>
        <w:tblW w:w="0" w:type="auto"/>
        <w:tblCellMar>
          <w:top w:w="15" w:type="dxa"/>
          <w:left w:w="15" w:type="dxa"/>
          <w:bottom w:w="15" w:type="dxa"/>
          <w:right w:w="15" w:type="dxa"/>
        </w:tblCellMar>
        <w:tblLook w:val="04A0" w:firstRow="1" w:lastRow="0" w:firstColumn="1" w:lastColumn="0" w:noHBand="0" w:noVBand="1"/>
      </w:tblPr>
      <w:tblGrid>
        <w:gridCol w:w="988"/>
        <w:gridCol w:w="8072"/>
      </w:tblGrid>
      <w:tr w:rsidR="00D66193" w:rsidRPr="00BB3A84" w14:paraId="4F3F8E48" w14:textId="77777777" w:rsidTr="00B5673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A86F3B" w14:textId="58C2C04A"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m-e-1</w:t>
            </w:r>
            <w:r w:rsidR="00B56733" w:rsidRPr="00BB3A84">
              <w:rPr>
                <w:rFonts w:asciiTheme="minorHAnsi" w:hAnsiTheme="minorHAnsi" w:cstheme="minorHAnsi"/>
                <w:color w:val="000000"/>
                <w:sz w:val="22"/>
                <w:szCs w:val="22"/>
              </w:rPr>
              <w:t>0</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22E99" w14:textId="0F2AD3B6" w:rsidR="00B56733" w:rsidRPr="000A43DF" w:rsidRDefault="00D66193"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De jaarrekening wordt beoordeeld op getrouwheid en rechtmatigheid</w:t>
            </w:r>
            <w:r w:rsidR="00B56733" w:rsidRPr="00BB3A84">
              <w:rPr>
                <w:rStyle w:val="Voetnootmarkering"/>
                <w:rFonts w:asciiTheme="minorHAnsi" w:hAnsiTheme="minorHAnsi" w:cstheme="minorHAnsi"/>
                <w:color w:val="000000"/>
                <w:sz w:val="22"/>
                <w:szCs w:val="22"/>
              </w:rPr>
              <w:footnoteReference w:id="1"/>
            </w:r>
            <w:r w:rsidRPr="00BB3A84">
              <w:rPr>
                <w:rFonts w:asciiTheme="minorHAnsi" w:hAnsiTheme="minorHAnsi" w:cstheme="minorHAnsi"/>
                <w:color w:val="000000"/>
                <w:sz w:val="22"/>
                <w:szCs w:val="22"/>
              </w:rPr>
              <w:t xml:space="preserve">. </w:t>
            </w:r>
          </w:p>
          <w:p w14:paraId="5CC01056" w14:textId="4870D636" w:rsidR="00B56733" w:rsidRPr="00BB3A84" w:rsidRDefault="00B56733" w:rsidP="00F33B54">
            <w:pPr>
              <w:pStyle w:val="Normaalweb"/>
              <w:spacing w:before="0" w:beforeAutospacing="0" w:after="0" w:afterAutospacing="0"/>
              <w:rPr>
                <w:rFonts w:asciiTheme="minorHAnsi" w:hAnsiTheme="minorHAnsi" w:cstheme="minorHAnsi"/>
                <w:color w:val="FF0000"/>
                <w:sz w:val="22"/>
                <w:szCs w:val="22"/>
              </w:rPr>
            </w:pPr>
          </w:p>
        </w:tc>
      </w:tr>
      <w:tr w:rsidR="00D66193" w:rsidRPr="00BB3A84" w14:paraId="01B76842" w14:textId="77777777" w:rsidTr="00B5673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422E3B" w14:textId="38FE1C90"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m-e-1</w:t>
            </w:r>
            <w:r w:rsidR="00B56733" w:rsidRPr="00BB3A84">
              <w:rPr>
                <w:rFonts w:asciiTheme="minorHAnsi" w:hAnsiTheme="minorHAnsi" w:cstheme="minorHAnsi"/>
                <w:color w:val="000000"/>
                <w:sz w:val="22"/>
                <w:szCs w:val="22"/>
              </w:rPr>
              <w:t>1</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5371A7" w14:textId="30838B49" w:rsidR="00066EAA" w:rsidRPr="00BB3A84" w:rsidRDefault="00D66193"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De controle is gebaseerd op de van kracht zijnde</w:t>
            </w:r>
            <w:r w:rsidR="0039123F">
              <w:rPr>
                <w:rFonts w:asciiTheme="minorHAnsi" w:hAnsiTheme="minorHAnsi" w:cstheme="minorHAnsi"/>
                <w:color w:val="000000"/>
                <w:sz w:val="22"/>
                <w:szCs w:val="22"/>
              </w:rPr>
              <w:t xml:space="preserve"> wet- en</w:t>
            </w:r>
            <w:r w:rsidRPr="00BB3A84">
              <w:rPr>
                <w:rFonts w:asciiTheme="minorHAnsi" w:hAnsiTheme="minorHAnsi" w:cstheme="minorHAnsi"/>
                <w:color w:val="000000"/>
                <w:sz w:val="22"/>
                <w:szCs w:val="22"/>
              </w:rPr>
              <w:t xml:space="preserve"> regelgeving.</w:t>
            </w:r>
          </w:p>
          <w:p w14:paraId="09F4719E" w14:textId="4B0B5772" w:rsidR="00B56733" w:rsidRPr="00BB3A84" w:rsidRDefault="00B56733" w:rsidP="00F33B54">
            <w:pPr>
              <w:pStyle w:val="Normaalweb"/>
              <w:spacing w:before="0" w:beforeAutospacing="0" w:after="0" w:afterAutospacing="0"/>
              <w:rPr>
                <w:rFonts w:asciiTheme="minorHAnsi" w:hAnsiTheme="minorHAnsi" w:cstheme="minorHAnsi"/>
                <w:sz w:val="22"/>
                <w:szCs w:val="22"/>
              </w:rPr>
            </w:pPr>
          </w:p>
        </w:tc>
      </w:tr>
      <w:tr w:rsidR="00D66193" w:rsidRPr="00BB3A84" w14:paraId="64CFC532" w14:textId="77777777" w:rsidTr="00B5673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2765BE" w14:textId="4D8F2494"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m-e-1</w:t>
            </w:r>
            <w:r w:rsidR="00B56733" w:rsidRPr="00BB3A84">
              <w:rPr>
                <w:rFonts w:asciiTheme="minorHAnsi" w:hAnsiTheme="minorHAnsi" w:cstheme="minorHAnsi"/>
                <w:color w:val="000000"/>
                <w:sz w:val="22"/>
                <w:szCs w:val="22"/>
              </w:rPr>
              <w:t>2</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772BF4" w14:textId="77777777" w:rsidR="00D66193" w:rsidRPr="00BB3A84" w:rsidRDefault="00D66193" w:rsidP="00F33B54">
            <w:pPr>
              <w:pStyle w:val="Normaalweb"/>
              <w:spacing w:before="0" w:beforeAutospacing="0" w:after="0" w:afterAutospacing="0"/>
              <w:rPr>
                <w:rFonts w:asciiTheme="minorHAnsi" w:hAnsiTheme="minorHAnsi" w:cstheme="minorHAnsi"/>
                <w:sz w:val="22"/>
                <w:szCs w:val="22"/>
              </w:rPr>
            </w:pPr>
            <w:r w:rsidRPr="00BB3A84">
              <w:rPr>
                <w:rFonts w:asciiTheme="minorHAnsi" w:hAnsiTheme="minorHAnsi" w:cstheme="minorHAnsi"/>
                <w:color w:val="000000"/>
                <w:sz w:val="22"/>
                <w:szCs w:val="22"/>
              </w:rPr>
              <w:t>De controle van de gemeentelijke jaarrekening behelst:</w:t>
            </w:r>
          </w:p>
          <w:p w14:paraId="44DDF8D8" w14:textId="77777777" w:rsidR="00D66193" w:rsidRPr="00BB3A84" w:rsidRDefault="00D66193" w:rsidP="00F33B54">
            <w:pPr>
              <w:pStyle w:val="Normaalweb"/>
              <w:numPr>
                <w:ilvl w:val="0"/>
                <w:numId w:val="29"/>
              </w:numPr>
              <w:spacing w:before="0" w:beforeAutospacing="0" w:after="0" w:afterAutospacing="0"/>
              <w:textAlignment w:val="baseline"/>
              <w:rPr>
                <w:rFonts w:asciiTheme="minorHAnsi" w:hAnsiTheme="minorHAnsi" w:cstheme="minorHAnsi"/>
                <w:color w:val="000000"/>
                <w:sz w:val="22"/>
                <w:szCs w:val="22"/>
              </w:rPr>
            </w:pPr>
            <w:r w:rsidRPr="00BB3A84">
              <w:rPr>
                <w:rFonts w:asciiTheme="minorHAnsi" w:hAnsiTheme="minorHAnsi" w:cstheme="minorHAnsi"/>
                <w:color w:val="000000"/>
                <w:sz w:val="22"/>
                <w:szCs w:val="22"/>
              </w:rPr>
              <w:t>het getrouwe beeld van de in de jaarrekening gepresenteerde baten en lasten en de grootte en samenstelling van het vermogen;</w:t>
            </w:r>
          </w:p>
          <w:p w14:paraId="12A06212" w14:textId="77777777" w:rsidR="00D66193" w:rsidRPr="00BB3A84" w:rsidRDefault="00D66193" w:rsidP="00F33B54">
            <w:pPr>
              <w:pStyle w:val="Normaalweb"/>
              <w:numPr>
                <w:ilvl w:val="0"/>
                <w:numId w:val="29"/>
              </w:numPr>
              <w:spacing w:before="0" w:beforeAutospacing="0" w:after="0" w:afterAutospacing="0"/>
              <w:textAlignment w:val="baseline"/>
              <w:rPr>
                <w:rFonts w:asciiTheme="minorHAnsi" w:hAnsiTheme="minorHAnsi" w:cstheme="minorHAnsi"/>
                <w:color w:val="000000"/>
                <w:sz w:val="22"/>
                <w:szCs w:val="22"/>
              </w:rPr>
            </w:pPr>
            <w:r w:rsidRPr="00BB3A84">
              <w:rPr>
                <w:rFonts w:asciiTheme="minorHAnsi" w:hAnsiTheme="minorHAnsi" w:cstheme="minorHAnsi"/>
                <w:color w:val="000000"/>
                <w:sz w:val="22"/>
                <w:szCs w:val="22"/>
              </w:rPr>
              <w:t>het financieel rechtmatig tot stand komen van de baten en lasten en balansmutaties;</w:t>
            </w:r>
          </w:p>
          <w:p w14:paraId="2DDEF9B9" w14:textId="77777777" w:rsidR="00D66193" w:rsidRPr="00BB3A84" w:rsidRDefault="00D66193" w:rsidP="00F33B54">
            <w:pPr>
              <w:pStyle w:val="Normaalweb"/>
              <w:numPr>
                <w:ilvl w:val="0"/>
                <w:numId w:val="29"/>
              </w:numPr>
              <w:spacing w:before="0" w:beforeAutospacing="0" w:after="0" w:afterAutospacing="0"/>
              <w:textAlignment w:val="baseline"/>
              <w:rPr>
                <w:rFonts w:asciiTheme="minorHAnsi" w:hAnsiTheme="minorHAnsi" w:cstheme="minorHAnsi"/>
                <w:color w:val="000000"/>
                <w:sz w:val="22"/>
                <w:szCs w:val="22"/>
              </w:rPr>
            </w:pPr>
            <w:r w:rsidRPr="00BB3A84">
              <w:rPr>
                <w:rFonts w:asciiTheme="minorHAnsi" w:hAnsiTheme="minorHAnsi" w:cstheme="minorHAnsi"/>
                <w:color w:val="000000"/>
                <w:sz w:val="22"/>
                <w:szCs w:val="22"/>
              </w:rPr>
              <w:t>het in overeenstemming zijn van de door het college opgestelde jaarrekening met de bij of krachtens algemene maatregel van bestuur te stellen regels bedoeld in artikel 186 Gemeentewet (i.c. het Besluit begroting en verantwoording provincies en gemeenten (BBV));</w:t>
            </w:r>
          </w:p>
          <w:p w14:paraId="7590538B" w14:textId="0ED7932C" w:rsidR="00066EAA" w:rsidRPr="00B06385" w:rsidRDefault="00D66193" w:rsidP="00B06385">
            <w:pPr>
              <w:pStyle w:val="Normaalweb"/>
              <w:numPr>
                <w:ilvl w:val="0"/>
                <w:numId w:val="29"/>
              </w:numPr>
              <w:spacing w:before="0" w:beforeAutospacing="0" w:after="0" w:afterAutospacing="0"/>
              <w:textAlignment w:val="baseline"/>
              <w:rPr>
                <w:rFonts w:asciiTheme="minorHAnsi" w:hAnsiTheme="minorHAnsi" w:cstheme="minorHAnsi"/>
                <w:color w:val="000000"/>
                <w:sz w:val="22"/>
                <w:szCs w:val="22"/>
              </w:rPr>
            </w:pPr>
            <w:r w:rsidRPr="00BB3A84">
              <w:rPr>
                <w:rFonts w:asciiTheme="minorHAnsi" w:hAnsiTheme="minorHAnsi" w:cstheme="minorHAnsi"/>
                <w:color w:val="000000"/>
                <w:sz w:val="22"/>
                <w:szCs w:val="22"/>
              </w:rPr>
              <w:t>de inrichting van het financieel beheer en de financiële organisatie gericht op de vraag of deze een getrouwe en rechtmatige verantwoording mogelijk maken.</w:t>
            </w:r>
          </w:p>
          <w:p w14:paraId="5E1EF5FD" w14:textId="194B0008" w:rsidR="00B56733" w:rsidRPr="00BB3A84" w:rsidRDefault="00B56733" w:rsidP="00B56733">
            <w:pPr>
              <w:pStyle w:val="Normaalweb"/>
              <w:spacing w:before="0" w:beforeAutospacing="0" w:after="0" w:afterAutospacing="0"/>
              <w:ind w:left="720"/>
              <w:textAlignment w:val="baseline"/>
              <w:rPr>
                <w:rFonts w:asciiTheme="minorHAnsi" w:hAnsiTheme="minorHAnsi" w:cstheme="minorHAnsi"/>
                <w:color w:val="000000"/>
                <w:sz w:val="22"/>
                <w:szCs w:val="22"/>
              </w:rPr>
            </w:pPr>
          </w:p>
        </w:tc>
      </w:tr>
      <w:tr w:rsidR="00D66193" w:rsidRPr="00BB3A84" w14:paraId="5DFBF491" w14:textId="77777777" w:rsidTr="00B5673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CD0AA6" w14:textId="17DF067E"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m-e-1</w:t>
            </w:r>
            <w:r w:rsidR="00B56733" w:rsidRPr="00BB3A84">
              <w:rPr>
                <w:rFonts w:asciiTheme="minorHAnsi" w:hAnsiTheme="minorHAnsi" w:cstheme="minorHAnsi"/>
                <w:color w:val="000000"/>
                <w:sz w:val="22"/>
                <w:szCs w:val="22"/>
              </w:rPr>
              <w:t>3</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A78930" w14:textId="2D7EC956" w:rsidR="00066EAA" w:rsidRDefault="00D66193"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Bij de controle worden de controletoleranties gehanteerd zoals vastgelegd in het BADO</w:t>
            </w:r>
            <w:r w:rsidR="00F50F94">
              <w:rPr>
                <w:rFonts w:asciiTheme="minorHAnsi" w:hAnsiTheme="minorHAnsi" w:cstheme="minorHAnsi"/>
                <w:color w:val="000000"/>
                <w:sz w:val="22"/>
                <w:szCs w:val="22"/>
              </w:rPr>
              <w:t>, zoals hieronder weergegeven.</w:t>
            </w:r>
          </w:p>
          <w:p w14:paraId="046862B5" w14:textId="339F685C" w:rsidR="00F50F94" w:rsidRDefault="00F50F94" w:rsidP="00F33B54">
            <w:pPr>
              <w:pStyle w:val="Normaalweb"/>
              <w:spacing w:before="0" w:beforeAutospacing="0" w:after="0" w:afterAutospacing="0"/>
              <w:rPr>
                <w:rFonts w:asciiTheme="minorHAnsi" w:hAnsiTheme="minorHAnsi" w:cstheme="minorHAnsi"/>
                <w:color w:val="000000"/>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2561"/>
              <w:gridCol w:w="1498"/>
              <w:gridCol w:w="1187"/>
              <w:gridCol w:w="1402"/>
              <w:gridCol w:w="1198"/>
            </w:tblGrid>
            <w:tr w:rsidR="00F50F94" w:rsidRPr="001A2381" w14:paraId="4A3E703E" w14:textId="77777777" w:rsidTr="006F0B0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C9FC4E" w14:textId="77777777" w:rsidR="00F50F94" w:rsidRPr="001A2381" w:rsidRDefault="00F50F94" w:rsidP="00F50F94">
                  <w:pPr>
                    <w:rPr>
                      <w:rFonts w:cs="Arial"/>
                    </w:rPr>
                  </w:pPr>
                  <w:r w:rsidRPr="001A2381">
                    <w:rPr>
                      <w:rFonts w:cs="Arial"/>
                    </w:rPr>
                    <w:t>Goedkeuringstolerantie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E11892" w14:textId="77777777" w:rsidR="00F50F94" w:rsidRPr="001A2381" w:rsidRDefault="00F50F94" w:rsidP="00F50F94">
                  <w:pPr>
                    <w:rPr>
                      <w:rFonts w:cs="Arial"/>
                    </w:rPr>
                  </w:pPr>
                  <w:r w:rsidRPr="001A2381">
                    <w:rPr>
                      <w:rFonts w:cs="Arial"/>
                    </w:rPr>
                    <w:t>Goedkeurend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7889E3" w14:textId="77777777" w:rsidR="00F50F94" w:rsidRPr="001A2381" w:rsidRDefault="00F50F94" w:rsidP="00F50F94">
                  <w:pPr>
                    <w:rPr>
                      <w:rFonts w:cs="Arial"/>
                    </w:rPr>
                  </w:pPr>
                  <w:r w:rsidRPr="001A2381">
                    <w:rPr>
                      <w:rFonts w:cs="Arial"/>
                    </w:rPr>
                    <w:t>Beperking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4E6BB6" w14:textId="77777777" w:rsidR="00F50F94" w:rsidRPr="001A2381" w:rsidRDefault="00F50F94" w:rsidP="00F50F94">
                  <w:pPr>
                    <w:rPr>
                      <w:rFonts w:cs="Arial"/>
                    </w:rPr>
                  </w:pPr>
                  <w:r w:rsidRPr="001A2381">
                    <w:rPr>
                      <w:rFonts w:cs="Arial"/>
                    </w:rPr>
                    <w:t>Oordeel - onthouding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86D8F8" w14:textId="77777777" w:rsidR="00F50F94" w:rsidRPr="001A2381" w:rsidRDefault="00F50F94" w:rsidP="00F50F94">
                  <w:pPr>
                    <w:rPr>
                      <w:rFonts w:cs="Arial"/>
                    </w:rPr>
                  </w:pPr>
                  <w:r w:rsidRPr="001A2381">
                    <w:rPr>
                      <w:rFonts w:cs="Arial"/>
                    </w:rPr>
                    <w:t>Afkeurend </w:t>
                  </w:r>
                </w:p>
              </w:tc>
            </w:tr>
            <w:tr w:rsidR="00F50F94" w:rsidRPr="001A2381" w14:paraId="07281A5D" w14:textId="77777777" w:rsidTr="006F0B0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64E5AB" w14:textId="77777777" w:rsidR="00F50F94" w:rsidRPr="001A2381" w:rsidRDefault="00F50F94" w:rsidP="00F50F94">
                  <w:pPr>
                    <w:rPr>
                      <w:rFonts w:cs="Arial"/>
                    </w:rPr>
                  </w:pPr>
                  <w:r w:rsidRPr="001A2381">
                    <w:rPr>
                      <w:rFonts w:cs="Arial"/>
                    </w:rPr>
                    <w:t>Fouten in de jaarrekening (% lasten)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CBC795" w14:textId="77777777" w:rsidR="00F50F94" w:rsidRPr="001A2381" w:rsidRDefault="00F50F94" w:rsidP="00F50F94">
                  <w:pPr>
                    <w:jc w:val="center"/>
                    <w:rPr>
                      <w:rFonts w:cs="Arial"/>
                    </w:rPr>
                  </w:pPr>
                  <w:r w:rsidRPr="001A2381">
                    <w:rPr>
                      <w:rFonts w:cs="Arial"/>
                    </w:rPr>
                    <w:t>≤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B47FA2" w14:textId="77777777" w:rsidR="00F50F94" w:rsidRPr="001A2381" w:rsidRDefault="00F50F94" w:rsidP="00F50F94">
                  <w:pPr>
                    <w:jc w:val="center"/>
                    <w:rPr>
                      <w:rFonts w:cs="Arial"/>
                    </w:rPr>
                  </w:pPr>
                  <w:r w:rsidRPr="001A2381">
                    <w:rPr>
                      <w:rFonts w:cs="Arial"/>
                    </w:rPr>
                    <w:t>&gt;1%&lt;3%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916842" w14:textId="77777777" w:rsidR="00F50F94" w:rsidRPr="001A2381" w:rsidRDefault="00F50F94" w:rsidP="00F50F94">
                  <w:pPr>
                    <w:jc w:val="center"/>
                    <w:rPr>
                      <w:rFonts w:cs="Arial"/>
                    </w:rPr>
                  </w:pPr>
                  <w:r w:rsidRPr="001A2381">
                    <w:rPr>
                      <w:rFonts w:cs="Aria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596FF0" w14:textId="77777777" w:rsidR="00F50F94" w:rsidRPr="001A2381" w:rsidRDefault="00F50F94" w:rsidP="00F50F94">
                  <w:pPr>
                    <w:jc w:val="center"/>
                    <w:rPr>
                      <w:rFonts w:cs="Arial"/>
                    </w:rPr>
                  </w:pPr>
                  <w:r w:rsidRPr="001A2381">
                    <w:rPr>
                      <w:rFonts w:cs="Arial"/>
                    </w:rPr>
                    <w:t>≥ 3%</w:t>
                  </w:r>
                </w:p>
              </w:tc>
            </w:tr>
            <w:tr w:rsidR="00F50F94" w:rsidRPr="001A2381" w14:paraId="42326914" w14:textId="77777777" w:rsidTr="006F0B0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8822E6" w14:textId="77777777" w:rsidR="00F50F94" w:rsidRPr="001A2381" w:rsidRDefault="00F50F94" w:rsidP="00F50F94">
                  <w:pPr>
                    <w:rPr>
                      <w:rFonts w:cs="Arial"/>
                    </w:rPr>
                  </w:pPr>
                  <w:r w:rsidRPr="001A2381">
                    <w:rPr>
                      <w:rFonts w:cs="Arial"/>
                    </w:rPr>
                    <w:t>Onzekerheden in de controle (% lasten)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AFA57A" w14:textId="77777777" w:rsidR="00F50F94" w:rsidRPr="001A2381" w:rsidRDefault="00F50F94" w:rsidP="00F50F94">
                  <w:pPr>
                    <w:jc w:val="center"/>
                    <w:rPr>
                      <w:rFonts w:cs="Arial"/>
                    </w:rPr>
                  </w:pPr>
                  <w:r w:rsidRPr="001A2381">
                    <w:rPr>
                      <w:rFonts w:cs="Arial"/>
                    </w:rPr>
                    <w:t>≤ 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6BFD95" w14:textId="77777777" w:rsidR="00F50F94" w:rsidRPr="001A2381" w:rsidRDefault="00F50F94" w:rsidP="00F50F94">
                  <w:pPr>
                    <w:jc w:val="center"/>
                    <w:rPr>
                      <w:rFonts w:cs="Arial"/>
                    </w:rPr>
                  </w:pPr>
                  <w:r w:rsidRPr="001A2381">
                    <w:rPr>
                      <w:rFonts w:cs="Arial"/>
                    </w:rPr>
                    <w:t>&gt;3%&lt;10%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EC02CF" w14:textId="77777777" w:rsidR="00F50F94" w:rsidRPr="001A2381" w:rsidRDefault="00F50F94" w:rsidP="00F50F94">
                  <w:pPr>
                    <w:jc w:val="center"/>
                    <w:rPr>
                      <w:rFonts w:cs="Arial"/>
                    </w:rPr>
                  </w:pPr>
                  <w:r w:rsidRPr="001A2381">
                    <w:rPr>
                      <w:rFonts w:cs="Arial"/>
                    </w:rPr>
                    <w:t>≥ 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34BC8E" w14:textId="77777777" w:rsidR="00F50F94" w:rsidRPr="001A2381" w:rsidRDefault="00F50F94" w:rsidP="00F50F94">
                  <w:pPr>
                    <w:jc w:val="center"/>
                    <w:rPr>
                      <w:rFonts w:cs="Arial"/>
                    </w:rPr>
                  </w:pPr>
                  <w:r w:rsidRPr="001A2381">
                    <w:rPr>
                      <w:rFonts w:cs="Arial"/>
                    </w:rPr>
                    <w:t>-</w:t>
                  </w:r>
                </w:p>
              </w:tc>
            </w:tr>
          </w:tbl>
          <w:p w14:paraId="1A080A48" w14:textId="77777777" w:rsidR="00C010B8" w:rsidRDefault="00C010B8" w:rsidP="00F50F94">
            <w:pPr>
              <w:pStyle w:val="Normaalweb"/>
              <w:rPr>
                <w:rFonts w:asciiTheme="minorHAnsi" w:hAnsiTheme="minorHAnsi" w:cstheme="minorHAnsi"/>
                <w:color w:val="000000"/>
                <w:sz w:val="22"/>
                <w:szCs w:val="22"/>
              </w:rPr>
            </w:pPr>
          </w:p>
          <w:p w14:paraId="3AE920D9" w14:textId="1883F984" w:rsidR="00F50F94" w:rsidRPr="00F50F94" w:rsidRDefault="00F50F94" w:rsidP="00F50F94">
            <w:pPr>
              <w:pStyle w:val="Normaalweb"/>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V</w:t>
            </w:r>
            <w:r w:rsidRPr="00F50F94">
              <w:rPr>
                <w:rFonts w:asciiTheme="minorHAnsi" w:hAnsiTheme="minorHAnsi" w:cstheme="minorHAnsi"/>
                <w:color w:val="000000"/>
                <w:sz w:val="22"/>
                <w:szCs w:val="22"/>
              </w:rPr>
              <w:t>oor de controle van SISA</w:t>
            </w:r>
            <w:r>
              <w:rPr>
                <w:rFonts w:asciiTheme="minorHAnsi" w:hAnsiTheme="minorHAnsi" w:cstheme="minorHAnsi"/>
                <w:color w:val="000000"/>
                <w:sz w:val="22"/>
                <w:szCs w:val="22"/>
              </w:rPr>
              <w:t xml:space="preserve"> regelingen gelden de volgende toleranties</w:t>
            </w:r>
            <w:r w:rsidRPr="00F50F94">
              <w:rPr>
                <w:rFonts w:asciiTheme="minorHAnsi" w:hAnsiTheme="minorHAnsi" w:cstheme="minorHAnsi"/>
                <w:color w:val="000000"/>
                <w:sz w:val="22"/>
                <w:szCs w:val="22"/>
              </w:rPr>
              <w:t>:</w:t>
            </w:r>
          </w:p>
          <w:p w14:paraId="1C9DE739" w14:textId="7F79003F" w:rsidR="00F50F94" w:rsidRPr="00F50F94" w:rsidRDefault="00F50F94" w:rsidP="00C010B8">
            <w:pPr>
              <w:pStyle w:val="Normaalweb"/>
              <w:numPr>
                <w:ilvl w:val="1"/>
                <w:numId w:val="40"/>
              </w:numPr>
              <w:ind w:left="1416"/>
              <w:rPr>
                <w:rFonts w:asciiTheme="minorHAnsi" w:hAnsiTheme="minorHAnsi" w:cstheme="minorHAnsi"/>
                <w:color w:val="000000"/>
                <w:sz w:val="22"/>
                <w:szCs w:val="22"/>
              </w:rPr>
            </w:pPr>
            <w:r w:rsidRPr="00F50F94">
              <w:rPr>
                <w:rFonts w:asciiTheme="minorHAnsi" w:hAnsiTheme="minorHAnsi" w:cstheme="minorHAnsi"/>
                <w:color w:val="000000"/>
                <w:sz w:val="22"/>
                <w:szCs w:val="22"/>
              </w:rPr>
              <w:t>€ 12.500 indien de omvangbasis kleiner dan of gelijk aan € 125.000;</w:t>
            </w:r>
          </w:p>
          <w:p w14:paraId="70BC26A2" w14:textId="600B6F37" w:rsidR="00F50F94" w:rsidRPr="00F50F94" w:rsidRDefault="00F50F94" w:rsidP="00C010B8">
            <w:pPr>
              <w:pStyle w:val="Normaalweb"/>
              <w:numPr>
                <w:ilvl w:val="1"/>
                <w:numId w:val="40"/>
              </w:numPr>
              <w:ind w:left="1416"/>
              <w:rPr>
                <w:rFonts w:asciiTheme="minorHAnsi" w:hAnsiTheme="minorHAnsi" w:cstheme="minorHAnsi"/>
                <w:color w:val="000000"/>
                <w:sz w:val="22"/>
                <w:szCs w:val="22"/>
              </w:rPr>
            </w:pPr>
            <w:r w:rsidRPr="00F50F94">
              <w:rPr>
                <w:rFonts w:asciiTheme="minorHAnsi" w:hAnsiTheme="minorHAnsi" w:cstheme="minorHAnsi"/>
                <w:color w:val="000000"/>
                <w:sz w:val="22"/>
                <w:szCs w:val="22"/>
              </w:rPr>
              <w:t>10% indien de omvangbasis groter dan € 125.000 en kleiner dan of gelijk aan € 1.000.000;</w:t>
            </w:r>
          </w:p>
          <w:p w14:paraId="0CD62EEB" w14:textId="31B67469" w:rsidR="00F50F94" w:rsidRDefault="00F50F94" w:rsidP="00C010B8">
            <w:pPr>
              <w:pStyle w:val="Normaalweb"/>
              <w:numPr>
                <w:ilvl w:val="1"/>
                <w:numId w:val="40"/>
              </w:numPr>
              <w:spacing w:before="0" w:beforeAutospacing="0" w:after="0" w:afterAutospacing="0"/>
              <w:ind w:left="1416"/>
              <w:rPr>
                <w:rFonts w:asciiTheme="minorHAnsi" w:hAnsiTheme="minorHAnsi" w:cstheme="minorHAnsi"/>
                <w:color w:val="000000"/>
                <w:sz w:val="22"/>
                <w:szCs w:val="22"/>
              </w:rPr>
            </w:pPr>
            <w:r w:rsidRPr="00F50F94">
              <w:rPr>
                <w:rFonts w:asciiTheme="minorHAnsi" w:hAnsiTheme="minorHAnsi" w:cstheme="minorHAnsi"/>
                <w:color w:val="000000"/>
                <w:sz w:val="22"/>
                <w:szCs w:val="22"/>
              </w:rPr>
              <w:t>€ 125.000 indien de omvangbasis groter dan € 1.000.000</w:t>
            </w:r>
          </w:p>
          <w:p w14:paraId="21D58F73" w14:textId="77777777" w:rsidR="00F50F94" w:rsidRPr="00BB3A84" w:rsidRDefault="00F50F94" w:rsidP="00C010B8">
            <w:pPr>
              <w:pStyle w:val="Normaalweb"/>
              <w:spacing w:before="0" w:beforeAutospacing="0" w:after="0" w:afterAutospacing="0"/>
              <w:rPr>
                <w:rFonts w:asciiTheme="minorHAnsi" w:hAnsiTheme="minorHAnsi" w:cstheme="minorHAnsi"/>
                <w:color w:val="000000"/>
                <w:sz w:val="22"/>
                <w:szCs w:val="22"/>
              </w:rPr>
            </w:pPr>
          </w:p>
          <w:p w14:paraId="021E42F9" w14:textId="3B87FFC1" w:rsidR="00B56733" w:rsidRPr="00BB3A84" w:rsidRDefault="00B56733" w:rsidP="00F33B54">
            <w:pPr>
              <w:pStyle w:val="Normaalweb"/>
              <w:spacing w:before="0" w:beforeAutospacing="0" w:after="0" w:afterAutospacing="0"/>
              <w:rPr>
                <w:rFonts w:asciiTheme="minorHAnsi" w:hAnsiTheme="minorHAnsi" w:cstheme="minorHAnsi"/>
                <w:sz w:val="22"/>
                <w:szCs w:val="22"/>
              </w:rPr>
            </w:pPr>
          </w:p>
        </w:tc>
      </w:tr>
    </w:tbl>
    <w:p w14:paraId="159EEB5A" w14:textId="07810976" w:rsidR="00D66193" w:rsidRDefault="00D66193" w:rsidP="00D66193">
      <w:pPr>
        <w:spacing w:after="240"/>
        <w:rPr>
          <w:rFonts w:asciiTheme="minorHAnsi" w:hAnsiTheme="minorHAnsi" w:cstheme="minorHAnsi"/>
          <w:sz w:val="22"/>
          <w:szCs w:val="22"/>
        </w:rPr>
      </w:pPr>
    </w:p>
    <w:p w14:paraId="7C549D99" w14:textId="552EFD74" w:rsidR="003A49B9" w:rsidRDefault="003A49B9" w:rsidP="00D66193">
      <w:pPr>
        <w:spacing w:after="240"/>
        <w:rPr>
          <w:rFonts w:asciiTheme="minorHAnsi" w:hAnsiTheme="minorHAnsi" w:cstheme="minorHAnsi"/>
          <w:sz w:val="22"/>
          <w:szCs w:val="22"/>
        </w:rPr>
      </w:pPr>
    </w:p>
    <w:p w14:paraId="06BE232F" w14:textId="77777777" w:rsidR="003A49B9" w:rsidRPr="00BB3A84" w:rsidRDefault="003A49B9" w:rsidP="00D66193">
      <w:pPr>
        <w:spacing w:after="240"/>
        <w:rPr>
          <w:rFonts w:asciiTheme="minorHAnsi" w:hAnsiTheme="minorHAnsi" w:cstheme="minorHAnsi"/>
          <w:sz w:val="22"/>
          <w:szCs w:val="22"/>
        </w:rPr>
      </w:pPr>
    </w:p>
    <w:p w14:paraId="19F8E28A" w14:textId="77777777" w:rsidR="00533BDD" w:rsidRDefault="00533BDD">
      <w:pPr>
        <w:rPr>
          <w:rFonts w:asciiTheme="minorHAnsi" w:eastAsiaTheme="majorEastAsia" w:hAnsiTheme="minorHAnsi" w:cstheme="minorHAnsi"/>
          <w:b/>
          <w:bCs/>
          <w:color w:val="4F81BD" w:themeColor="accent1"/>
          <w:sz w:val="22"/>
          <w:szCs w:val="22"/>
        </w:rPr>
      </w:pPr>
      <w:r>
        <w:rPr>
          <w:rFonts w:asciiTheme="minorHAnsi" w:hAnsiTheme="minorHAnsi" w:cstheme="minorHAnsi"/>
          <w:sz w:val="22"/>
          <w:szCs w:val="22"/>
        </w:rPr>
        <w:br w:type="page"/>
      </w:r>
    </w:p>
    <w:p w14:paraId="49AD1BD9" w14:textId="281A74A0" w:rsidR="00B56733" w:rsidRPr="00BB3A84" w:rsidRDefault="00B56733" w:rsidP="00B56733">
      <w:pPr>
        <w:pStyle w:val="Kop3"/>
        <w:rPr>
          <w:rFonts w:asciiTheme="minorHAnsi" w:hAnsiTheme="minorHAnsi" w:cstheme="minorHAnsi"/>
          <w:sz w:val="22"/>
          <w:szCs w:val="22"/>
        </w:rPr>
      </w:pPr>
      <w:r w:rsidRPr="00BB3A84">
        <w:rPr>
          <w:rFonts w:asciiTheme="minorHAnsi" w:hAnsiTheme="minorHAnsi" w:cstheme="minorHAnsi"/>
          <w:sz w:val="22"/>
          <w:szCs w:val="22"/>
        </w:rPr>
        <w:lastRenderedPageBreak/>
        <w:t>Rapportage</w:t>
      </w:r>
    </w:p>
    <w:tbl>
      <w:tblPr>
        <w:tblW w:w="0" w:type="auto"/>
        <w:tblCellMar>
          <w:top w:w="15" w:type="dxa"/>
          <w:left w:w="15" w:type="dxa"/>
          <w:bottom w:w="15" w:type="dxa"/>
          <w:right w:w="15" w:type="dxa"/>
        </w:tblCellMar>
        <w:tblLook w:val="04A0" w:firstRow="1" w:lastRow="0" w:firstColumn="1" w:lastColumn="0" w:noHBand="0" w:noVBand="1"/>
      </w:tblPr>
      <w:tblGrid>
        <w:gridCol w:w="988"/>
        <w:gridCol w:w="8072"/>
      </w:tblGrid>
      <w:tr w:rsidR="00E52EB0" w:rsidRPr="00BB3A84" w14:paraId="2C725F2F" w14:textId="77777777" w:rsidTr="00B5673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8178E" w14:textId="6C65FEC2" w:rsidR="00E52EB0" w:rsidRPr="00BB3A84" w:rsidRDefault="00E52EB0" w:rsidP="00E52EB0">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m-e-14</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25D2C" w14:textId="234B9292" w:rsidR="00E52EB0" w:rsidRPr="00BB3A84" w:rsidRDefault="005A2259" w:rsidP="00E52EB0">
            <w:pPr>
              <w:rPr>
                <w:rFonts w:asciiTheme="minorHAnsi" w:hAnsiTheme="minorHAnsi" w:cstheme="minorHAnsi"/>
                <w:sz w:val="22"/>
                <w:szCs w:val="22"/>
              </w:rPr>
            </w:pPr>
            <w:r>
              <w:rPr>
                <w:rFonts w:asciiTheme="minorHAnsi" w:hAnsiTheme="minorHAnsi" w:cstheme="minorHAnsi"/>
                <w:sz w:val="22"/>
                <w:szCs w:val="22"/>
              </w:rPr>
              <w:t xml:space="preserve">Opdrachtnemer </w:t>
            </w:r>
            <w:r w:rsidR="00E52EB0" w:rsidRPr="00BB3A84">
              <w:rPr>
                <w:rFonts w:asciiTheme="minorHAnsi" w:hAnsiTheme="minorHAnsi" w:cstheme="minorHAnsi"/>
                <w:sz w:val="22"/>
                <w:szCs w:val="22"/>
              </w:rPr>
              <w:t>dient zijn rapportages transparant op te stellen, dat wil zeggen</w:t>
            </w:r>
            <w:r w:rsidR="00136AB1" w:rsidRPr="00BB3A84">
              <w:rPr>
                <w:rFonts w:asciiTheme="minorHAnsi" w:hAnsiTheme="minorHAnsi" w:cstheme="minorHAnsi"/>
                <w:sz w:val="22"/>
                <w:szCs w:val="22"/>
              </w:rPr>
              <w:t xml:space="preserve"> dat</w:t>
            </w:r>
            <w:r w:rsidR="00E52EB0" w:rsidRPr="00BB3A84">
              <w:rPr>
                <w:rFonts w:asciiTheme="minorHAnsi" w:hAnsiTheme="minorHAnsi" w:cstheme="minorHAnsi"/>
                <w:sz w:val="22"/>
                <w:szCs w:val="22"/>
              </w:rPr>
              <w:t xml:space="preserve">: </w:t>
            </w:r>
          </w:p>
          <w:p w14:paraId="5F3D653B" w14:textId="0E5EE449" w:rsidR="00E52EB0" w:rsidRPr="00BB3A84" w:rsidRDefault="006F757D" w:rsidP="005153F8">
            <w:pPr>
              <w:pStyle w:val="Lijstalinea"/>
              <w:numPr>
                <w:ilvl w:val="0"/>
                <w:numId w:val="13"/>
              </w:numPr>
              <w:spacing w:line="276" w:lineRule="auto"/>
              <w:rPr>
                <w:rFonts w:asciiTheme="minorHAnsi" w:hAnsiTheme="minorHAnsi" w:cstheme="minorHAnsi"/>
                <w:sz w:val="22"/>
                <w:szCs w:val="22"/>
              </w:rPr>
            </w:pPr>
            <w:r>
              <w:rPr>
                <w:rFonts w:asciiTheme="minorHAnsi" w:hAnsiTheme="minorHAnsi" w:cstheme="minorHAnsi"/>
                <w:sz w:val="22"/>
                <w:szCs w:val="22"/>
              </w:rPr>
              <w:t>de</w:t>
            </w:r>
            <w:r w:rsidR="00E52EB0" w:rsidRPr="00BB3A84">
              <w:rPr>
                <w:rFonts w:asciiTheme="minorHAnsi" w:hAnsiTheme="minorHAnsi" w:cstheme="minorHAnsi"/>
                <w:sz w:val="22"/>
                <w:szCs w:val="22"/>
              </w:rPr>
              <w:t xml:space="preserve"> bevindingen helder en duidelijk te volgen zijn;</w:t>
            </w:r>
          </w:p>
          <w:p w14:paraId="51617933" w14:textId="655753ED" w:rsidR="00E52EB0" w:rsidRPr="00BB3A84" w:rsidRDefault="006F757D" w:rsidP="005153F8">
            <w:pPr>
              <w:pStyle w:val="Lijstalinea"/>
              <w:numPr>
                <w:ilvl w:val="0"/>
                <w:numId w:val="13"/>
              </w:numPr>
              <w:spacing w:line="276" w:lineRule="auto"/>
              <w:rPr>
                <w:rFonts w:asciiTheme="minorHAnsi" w:hAnsiTheme="minorHAnsi" w:cstheme="minorHAnsi"/>
                <w:sz w:val="22"/>
                <w:szCs w:val="22"/>
              </w:rPr>
            </w:pPr>
            <w:r>
              <w:rPr>
                <w:rFonts w:asciiTheme="minorHAnsi" w:hAnsiTheme="minorHAnsi" w:cstheme="minorHAnsi"/>
                <w:sz w:val="22"/>
                <w:szCs w:val="22"/>
              </w:rPr>
              <w:t>de</w:t>
            </w:r>
            <w:r w:rsidR="00E52EB0" w:rsidRPr="00BB3A84">
              <w:rPr>
                <w:rFonts w:asciiTheme="minorHAnsi" w:hAnsiTheme="minorHAnsi" w:cstheme="minorHAnsi"/>
                <w:sz w:val="22"/>
                <w:szCs w:val="22"/>
              </w:rPr>
              <w:t xml:space="preserve"> bevindingen in de rapportages een consistente gedragslijn volgen;</w:t>
            </w:r>
          </w:p>
          <w:p w14:paraId="23738188" w14:textId="75CB05EC" w:rsidR="00E52EB0" w:rsidRPr="00BB3A84" w:rsidRDefault="00E52EB0" w:rsidP="005153F8">
            <w:pPr>
              <w:pStyle w:val="Lijstalinea"/>
              <w:numPr>
                <w:ilvl w:val="0"/>
                <w:numId w:val="13"/>
              </w:numPr>
              <w:spacing w:line="276" w:lineRule="auto"/>
              <w:rPr>
                <w:rFonts w:asciiTheme="minorHAnsi" w:hAnsiTheme="minorHAnsi" w:cstheme="minorHAnsi"/>
                <w:sz w:val="22"/>
                <w:szCs w:val="22"/>
              </w:rPr>
            </w:pPr>
            <w:r w:rsidRPr="00BB3A84">
              <w:rPr>
                <w:rFonts w:asciiTheme="minorHAnsi" w:hAnsiTheme="minorHAnsi" w:cstheme="minorHAnsi"/>
                <w:sz w:val="22"/>
                <w:szCs w:val="22"/>
              </w:rPr>
              <w:t xml:space="preserve">tekortkomingen en risico's </w:t>
            </w:r>
            <w:r w:rsidR="00136AB1" w:rsidRPr="00BB3A84">
              <w:rPr>
                <w:rFonts w:asciiTheme="minorHAnsi" w:hAnsiTheme="minorHAnsi" w:cstheme="minorHAnsi"/>
                <w:sz w:val="22"/>
                <w:szCs w:val="22"/>
              </w:rPr>
              <w:t>zijn gesignaleerd waarbij</w:t>
            </w:r>
            <w:r w:rsidRPr="00BB3A84">
              <w:rPr>
                <w:rFonts w:asciiTheme="minorHAnsi" w:hAnsiTheme="minorHAnsi" w:cstheme="minorHAnsi"/>
                <w:sz w:val="22"/>
                <w:szCs w:val="22"/>
              </w:rPr>
              <w:t xml:space="preserve"> oplossingsgerichte adviezen </w:t>
            </w:r>
            <w:r w:rsidR="00136AB1" w:rsidRPr="00BB3A84">
              <w:rPr>
                <w:rFonts w:asciiTheme="minorHAnsi" w:hAnsiTheme="minorHAnsi" w:cstheme="minorHAnsi"/>
                <w:sz w:val="22"/>
                <w:szCs w:val="22"/>
              </w:rPr>
              <w:t>worden verstrekt</w:t>
            </w:r>
            <w:r w:rsidRPr="00BB3A84">
              <w:rPr>
                <w:rFonts w:asciiTheme="minorHAnsi" w:hAnsiTheme="minorHAnsi" w:cstheme="minorHAnsi"/>
                <w:sz w:val="22"/>
                <w:szCs w:val="22"/>
              </w:rPr>
              <w:t>;</w:t>
            </w:r>
          </w:p>
          <w:p w14:paraId="213CF661" w14:textId="77A2BD03" w:rsidR="00E52EB0" w:rsidRPr="00BB3A84" w:rsidRDefault="00E52EB0" w:rsidP="005153F8">
            <w:pPr>
              <w:pStyle w:val="Lijstalinea"/>
              <w:numPr>
                <w:ilvl w:val="0"/>
                <w:numId w:val="13"/>
              </w:numPr>
              <w:spacing w:line="276" w:lineRule="auto"/>
              <w:rPr>
                <w:rFonts w:asciiTheme="minorHAnsi" w:hAnsiTheme="minorHAnsi" w:cstheme="minorHAnsi"/>
                <w:sz w:val="22"/>
                <w:szCs w:val="22"/>
              </w:rPr>
            </w:pPr>
            <w:r w:rsidRPr="00BB3A84">
              <w:rPr>
                <w:rFonts w:asciiTheme="minorHAnsi" w:hAnsiTheme="minorHAnsi" w:cstheme="minorHAnsi"/>
                <w:sz w:val="22"/>
                <w:szCs w:val="22"/>
              </w:rPr>
              <w:t xml:space="preserve">ook positieve ontwikkelingen die in het oog springen </w:t>
            </w:r>
            <w:r w:rsidR="006F757D">
              <w:rPr>
                <w:rFonts w:asciiTheme="minorHAnsi" w:hAnsiTheme="minorHAnsi" w:cstheme="minorHAnsi"/>
                <w:sz w:val="22"/>
                <w:szCs w:val="22"/>
              </w:rPr>
              <w:t>in de</w:t>
            </w:r>
            <w:r w:rsidRPr="00BB3A84">
              <w:rPr>
                <w:rFonts w:asciiTheme="minorHAnsi" w:hAnsiTheme="minorHAnsi" w:cstheme="minorHAnsi"/>
                <w:sz w:val="22"/>
                <w:szCs w:val="22"/>
              </w:rPr>
              <w:t xml:space="preserve"> rapportage </w:t>
            </w:r>
            <w:r w:rsidR="00136AB1" w:rsidRPr="00BB3A84">
              <w:rPr>
                <w:rFonts w:asciiTheme="minorHAnsi" w:hAnsiTheme="minorHAnsi" w:cstheme="minorHAnsi"/>
                <w:sz w:val="22"/>
                <w:szCs w:val="22"/>
              </w:rPr>
              <w:t>zijn opgenomen</w:t>
            </w:r>
            <w:r w:rsidRPr="00BB3A84">
              <w:rPr>
                <w:rFonts w:asciiTheme="minorHAnsi" w:hAnsiTheme="minorHAnsi" w:cstheme="minorHAnsi"/>
                <w:sz w:val="22"/>
                <w:szCs w:val="22"/>
              </w:rPr>
              <w:t>;</w:t>
            </w:r>
          </w:p>
          <w:p w14:paraId="2100881C" w14:textId="5933C590" w:rsidR="00E52EB0" w:rsidRPr="00BB3A84" w:rsidRDefault="00E52EB0" w:rsidP="005153F8">
            <w:pPr>
              <w:pStyle w:val="Lijstalinea"/>
              <w:numPr>
                <w:ilvl w:val="0"/>
                <w:numId w:val="13"/>
              </w:numPr>
              <w:spacing w:line="276" w:lineRule="auto"/>
              <w:rPr>
                <w:rFonts w:asciiTheme="minorHAnsi" w:hAnsiTheme="minorHAnsi" w:cstheme="minorHAnsi"/>
                <w:sz w:val="22"/>
                <w:szCs w:val="22"/>
              </w:rPr>
            </w:pPr>
            <w:r w:rsidRPr="00BB3A84">
              <w:rPr>
                <w:rFonts w:asciiTheme="minorHAnsi" w:hAnsiTheme="minorHAnsi" w:cstheme="minorHAnsi"/>
                <w:sz w:val="22"/>
                <w:szCs w:val="22"/>
              </w:rPr>
              <w:t xml:space="preserve">bij de adviezen ook </w:t>
            </w:r>
            <w:r w:rsidR="00136AB1" w:rsidRPr="00BB3A84">
              <w:rPr>
                <w:rFonts w:asciiTheme="minorHAnsi" w:hAnsiTheme="minorHAnsi" w:cstheme="minorHAnsi"/>
                <w:sz w:val="22"/>
                <w:szCs w:val="22"/>
              </w:rPr>
              <w:t>is aangegeven</w:t>
            </w:r>
            <w:r w:rsidRPr="00BB3A84">
              <w:rPr>
                <w:rFonts w:asciiTheme="minorHAnsi" w:hAnsiTheme="minorHAnsi" w:cstheme="minorHAnsi"/>
                <w:sz w:val="22"/>
                <w:szCs w:val="22"/>
              </w:rPr>
              <w:t xml:space="preserve"> hoe de uitvoering vorm kan krijgen.</w:t>
            </w:r>
          </w:p>
        </w:tc>
      </w:tr>
      <w:tr w:rsidR="00E52EB0" w:rsidRPr="00BB3A84" w14:paraId="0AC4F50A" w14:textId="77777777" w:rsidTr="00B5673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BEC09" w14:textId="21710BA6" w:rsidR="00E52EB0" w:rsidRPr="00BB3A84" w:rsidRDefault="00E52EB0" w:rsidP="00E52EB0">
            <w:pPr>
              <w:pStyle w:val="Normaalweb"/>
              <w:spacing w:before="0" w:beforeAutospacing="0" w:after="0" w:afterAutospacing="0"/>
              <w:jc w:val="center"/>
              <w:rPr>
                <w:rFonts w:asciiTheme="minorHAnsi" w:hAnsiTheme="minorHAnsi" w:cstheme="minorHAnsi"/>
                <w:color w:val="000000"/>
                <w:sz w:val="22"/>
                <w:szCs w:val="22"/>
              </w:rPr>
            </w:pPr>
            <w:r w:rsidRPr="00BB3A84">
              <w:rPr>
                <w:rFonts w:asciiTheme="minorHAnsi" w:hAnsiTheme="minorHAnsi" w:cstheme="minorHAnsi"/>
                <w:color w:val="000000"/>
                <w:sz w:val="22"/>
                <w:szCs w:val="22"/>
              </w:rPr>
              <w:t>m-e-15</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B02BE" w14:textId="390C424C" w:rsidR="00E52EB0" w:rsidRPr="00BB3A84" w:rsidRDefault="00E52EB0" w:rsidP="00E52EB0">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 xml:space="preserve">De concept-managementletter </w:t>
            </w:r>
            <w:r w:rsidR="003A49B9">
              <w:rPr>
                <w:rFonts w:asciiTheme="minorHAnsi" w:hAnsiTheme="minorHAnsi" w:cstheme="minorHAnsi"/>
                <w:color w:val="000000"/>
                <w:sz w:val="22"/>
                <w:szCs w:val="22"/>
              </w:rPr>
              <w:t xml:space="preserve">die door opdrachtnemer wordt opgesteld </w:t>
            </w:r>
            <w:r w:rsidRPr="00BB3A84">
              <w:rPr>
                <w:rFonts w:asciiTheme="minorHAnsi" w:hAnsiTheme="minorHAnsi" w:cstheme="minorHAnsi"/>
                <w:color w:val="000000"/>
                <w:sz w:val="22"/>
                <w:szCs w:val="22"/>
              </w:rPr>
              <w:t>wordt</w:t>
            </w:r>
            <w:r w:rsidR="006F757D">
              <w:rPr>
                <w:rFonts w:asciiTheme="minorHAnsi" w:hAnsiTheme="minorHAnsi" w:cstheme="minorHAnsi"/>
                <w:color w:val="000000"/>
                <w:sz w:val="22"/>
                <w:szCs w:val="22"/>
              </w:rPr>
              <w:t xml:space="preserve"> in de periode </w:t>
            </w:r>
            <w:r w:rsidR="005A2259">
              <w:rPr>
                <w:rFonts w:asciiTheme="minorHAnsi" w:hAnsiTheme="minorHAnsi" w:cstheme="minorHAnsi"/>
                <w:color w:val="000000"/>
                <w:sz w:val="22"/>
                <w:szCs w:val="22"/>
              </w:rPr>
              <w:t>genoemd in m-e-16</w:t>
            </w:r>
            <w:r w:rsidRPr="00BB3A84">
              <w:rPr>
                <w:rFonts w:asciiTheme="minorHAnsi" w:hAnsiTheme="minorHAnsi" w:cstheme="minorHAnsi"/>
                <w:color w:val="000000"/>
                <w:sz w:val="22"/>
                <w:szCs w:val="22"/>
              </w:rPr>
              <w:t xml:space="preserve"> eerst afgestemd </w:t>
            </w:r>
            <w:r w:rsidR="003A49B9">
              <w:rPr>
                <w:rFonts w:asciiTheme="minorHAnsi" w:hAnsiTheme="minorHAnsi" w:cstheme="minorHAnsi"/>
                <w:color w:val="000000"/>
                <w:sz w:val="22"/>
                <w:szCs w:val="22"/>
              </w:rPr>
              <w:t xml:space="preserve">met de ambtelijke organisatie van opdrachtgever </w:t>
            </w:r>
            <w:r w:rsidRPr="00BB3A84">
              <w:rPr>
                <w:rFonts w:asciiTheme="minorHAnsi" w:hAnsiTheme="minorHAnsi" w:cstheme="minorHAnsi"/>
                <w:color w:val="000000"/>
                <w:sz w:val="22"/>
                <w:szCs w:val="22"/>
              </w:rPr>
              <w:t>en vervolgens besproken met de gemeentesecretaris en portefeuillehouder financiën.</w:t>
            </w:r>
          </w:p>
        </w:tc>
      </w:tr>
      <w:tr w:rsidR="00E52EB0" w:rsidRPr="00BB3A84" w14:paraId="0DA85992" w14:textId="77777777" w:rsidTr="00B5673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A4CB7" w14:textId="7A5553DD" w:rsidR="00E52EB0" w:rsidRPr="00BB3A84" w:rsidRDefault="00E52EB0" w:rsidP="00E52EB0">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m-e-16</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5BF4A" w14:textId="02786F11" w:rsidR="00E52EB0" w:rsidRPr="00B06385" w:rsidRDefault="00E52EB0" w:rsidP="00E52EB0">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 xml:space="preserve">De bevindingen worden binnen zes weken na afronding van de </w:t>
            </w:r>
            <w:proofErr w:type="spellStart"/>
            <w:r w:rsidRPr="00BB3A84">
              <w:rPr>
                <w:rFonts w:asciiTheme="minorHAnsi" w:hAnsiTheme="minorHAnsi" w:cstheme="minorHAnsi"/>
                <w:color w:val="000000"/>
                <w:sz w:val="22"/>
                <w:szCs w:val="22"/>
              </w:rPr>
              <w:t>interimcontrole</w:t>
            </w:r>
            <w:proofErr w:type="spellEnd"/>
            <w:r w:rsidRPr="00BB3A84">
              <w:rPr>
                <w:rFonts w:asciiTheme="minorHAnsi" w:hAnsiTheme="minorHAnsi" w:cstheme="minorHAnsi"/>
                <w:color w:val="000000"/>
                <w:sz w:val="22"/>
                <w:szCs w:val="22"/>
              </w:rPr>
              <w:t xml:space="preserve"> neergelegd in de managementletter. De managementletter</w:t>
            </w:r>
            <w:r w:rsidR="00C23466">
              <w:rPr>
                <w:rFonts w:asciiTheme="minorHAnsi" w:hAnsiTheme="minorHAnsi" w:cstheme="minorHAnsi"/>
                <w:color w:val="000000"/>
                <w:sz w:val="22"/>
                <w:szCs w:val="22"/>
              </w:rPr>
              <w:t xml:space="preserve"> is primair gericht aan en wordt aangeboden aan </w:t>
            </w:r>
            <w:r w:rsidRPr="00BB3A84">
              <w:rPr>
                <w:rFonts w:asciiTheme="minorHAnsi" w:hAnsiTheme="minorHAnsi" w:cstheme="minorHAnsi"/>
                <w:color w:val="000000"/>
                <w:sz w:val="22"/>
                <w:szCs w:val="22"/>
              </w:rPr>
              <w:t xml:space="preserve">het college van B&amp;W. </w:t>
            </w:r>
            <w:r w:rsidR="00C23466">
              <w:rPr>
                <w:rFonts w:asciiTheme="minorHAnsi" w:hAnsiTheme="minorHAnsi" w:cstheme="minorHAnsi"/>
                <w:color w:val="000000"/>
                <w:sz w:val="22"/>
                <w:szCs w:val="22"/>
              </w:rPr>
              <w:t>D</w:t>
            </w:r>
            <w:r w:rsidRPr="00BB3A84">
              <w:rPr>
                <w:rFonts w:asciiTheme="minorHAnsi" w:hAnsiTheme="minorHAnsi" w:cstheme="minorHAnsi"/>
                <w:color w:val="000000"/>
                <w:sz w:val="22"/>
                <w:szCs w:val="22"/>
              </w:rPr>
              <w:t xml:space="preserve">e raad </w:t>
            </w:r>
            <w:r w:rsidR="00C23466">
              <w:rPr>
                <w:rFonts w:asciiTheme="minorHAnsi" w:hAnsiTheme="minorHAnsi" w:cstheme="minorHAnsi"/>
                <w:color w:val="000000"/>
                <w:sz w:val="22"/>
                <w:szCs w:val="22"/>
              </w:rPr>
              <w:t xml:space="preserve">ontvangt </w:t>
            </w:r>
            <w:r w:rsidRPr="00BB3A84">
              <w:rPr>
                <w:rFonts w:asciiTheme="minorHAnsi" w:hAnsiTheme="minorHAnsi" w:cstheme="minorHAnsi"/>
                <w:color w:val="000000"/>
                <w:sz w:val="22"/>
                <w:szCs w:val="22"/>
              </w:rPr>
              <w:t xml:space="preserve">een </w:t>
            </w:r>
            <w:r w:rsidR="00C23466">
              <w:rPr>
                <w:rFonts w:asciiTheme="minorHAnsi" w:hAnsiTheme="minorHAnsi" w:cstheme="minorHAnsi"/>
                <w:color w:val="000000"/>
                <w:sz w:val="22"/>
                <w:szCs w:val="22"/>
              </w:rPr>
              <w:t xml:space="preserve">bestuurlijk </w:t>
            </w:r>
            <w:r w:rsidRPr="00BB3A84">
              <w:rPr>
                <w:rFonts w:asciiTheme="minorHAnsi" w:hAnsiTheme="minorHAnsi" w:cstheme="minorHAnsi"/>
                <w:color w:val="000000"/>
                <w:sz w:val="22"/>
                <w:szCs w:val="22"/>
              </w:rPr>
              <w:t>afschrift van de managementletter.</w:t>
            </w:r>
          </w:p>
        </w:tc>
      </w:tr>
      <w:tr w:rsidR="00E52EB0" w:rsidRPr="00BB3A84" w14:paraId="3111B685" w14:textId="77777777" w:rsidTr="00B5673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0E7CB" w14:textId="4BBEFC66" w:rsidR="00E52EB0" w:rsidRPr="00BB3A84" w:rsidRDefault="00E52EB0" w:rsidP="00E52EB0">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m-e-17</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AD607" w14:textId="4F9A6F75" w:rsidR="00E52EB0" w:rsidRPr="00B06385" w:rsidRDefault="00C23466" w:rsidP="00E52EB0">
            <w:pPr>
              <w:pStyle w:val="Norma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Het afschrift van d</w:t>
            </w:r>
            <w:r w:rsidR="00E52EB0" w:rsidRPr="00BB3A84">
              <w:rPr>
                <w:rFonts w:asciiTheme="minorHAnsi" w:hAnsiTheme="minorHAnsi" w:cstheme="minorHAnsi"/>
                <w:color w:val="000000"/>
                <w:sz w:val="22"/>
                <w:szCs w:val="22"/>
              </w:rPr>
              <w:t>e managementletter wordt in de auditcommissie nader toegelicht door de accountant.</w:t>
            </w:r>
          </w:p>
        </w:tc>
      </w:tr>
      <w:tr w:rsidR="00E52EB0" w:rsidRPr="00BB3A84" w14:paraId="7D382F91" w14:textId="77777777" w:rsidTr="00F33B5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51D938" w14:textId="21DA51AE" w:rsidR="00E52EB0" w:rsidRPr="00BB3A84" w:rsidRDefault="00E52EB0" w:rsidP="00E52EB0">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m-e-18</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649BFF" w14:textId="4B73D332" w:rsidR="00C11804" w:rsidRPr="00BB3A84" w:rsidRDefault="00E52EB0" w:rsidP="00E52EB0">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Het concept-accountantsverslag wordt eerst ambtelijk afgestemd en vervolgens besproken met de gemeentesecretaris en portefeuillehouder financiën.</w:t>
            </w:r>
          </w:p>
          <w:p w14:paraId="05071EE0" w14:textId="6CCD6F6D" w:rsidR="00E52EB0" w:rsidRPr="00BB3A84" w:rsidRDefault="00E52EB0" w:rsidP="00E52EB0">
            <w:pPr>
              <w:pStyle w:val="Normaalweb"/>
              <w:spacing w:before="0" w:beforeAutospacing="0" w:after="0" w:afterAutospacing="0"/>
              <w:rPr>
                <w:rFonts w:asciiTheme="minorHAnsi" w:hAnsiTheme="minorHAnsi" w:cstheme="minorHAnsi"/>
                <w:sz w:val="22"/>
                <w:szCs w:val="22"/>
              </w:rPr>
            </w:pPr>
          </w:p>
        </w:tc>
      </w:tr>
      <w:tr w:rsidR="00E52EB0" w:rsidRPr="00BB3A84" w14:paraId="0338FE95" w14:textId="77777777" w:rsidTr="00F33B5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85D6B8" w14:textId="6D615B61" w:rsidR="00E52EB0" w:rsidRPr="00BB3A84" w:rsidRDefault="00E52EB0" w:rsidP="00E52EB0">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m-e-19</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76C22F" w14:textId="57EEF0B5" w:rsidR="00C11804" w:rsidRPr="00BB3A84" w:rsidRDefault="00E52EB0" w:rsidP="00E52EB0">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Het accountantsverslag wordt ten behoeve van de gemeenteraad uitgebracht met een afschrift aan het college van burgemeester en wethouders.</w:t>
            </w:r>
          </w:p>
          <w:p w14:paraId="7C8B3339" w14:textId="3474E30D" w:rsidR="00E52EB0" w:rsidRPr="00BB3A84" w:rsidRDefault="00E52EB0" w:rsidP="00E52EB0">
            <w:pPr>
              <w:pStyle w:val="Normaalweb"/>
              <w:spacing w:before="0" w:beforeAutospacing="0" w:after="0" w:afterAutospacing="0"/>
              <w:rPr>
                <w:rFonts w:asciiTheme="minorHAnsi" w:hAnsiTheme="minorHAnsi" w:cstheme="minorHAnsi"/>
                <w:sz w:val="22"/>
                <w:szCs w:val="22"/>
              </w:rPr>
            </w:pPr>
          </w:p>
        </w:tc>
      </w:tr>
      <w:tr w:rsidR="00E52EB0" w:rsidRPr="00BB3A84" w14:paraId="46B149BB" w14:textId="77777777" w:rsidTr="00F33B5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8B4AC2" w14:textId="537A89B0" w:rsidR="00E52EB0" w:rsidRPr="00BB3A84" w:rsidRDefault="00E52EB0" w:rsidP="00E52EB0">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m-e-20</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9DCC81" w14:textId="2454DFF0" w:rsidR="00C11804" w:rsidRPr="00BB3A84" w:rsidRDefault="005A2259" w:rsidP="00E52EB0">
            <w:pPr>
              <w:pStyle w:val="Norma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Opdrachtnemer </w:t>
            </w:r>
            <w:r w:rsidR="00C23466">
              <w:rPr>
                <w:rFonts w:asciiTheme="minorHAnsi" w:hAnsiTheme="minorHAnsi" w:cstheme="minorHAnsi"/>
                <w:color w:val="000000"/>
                <w:sz w:val="22"/>
                <w:szCs w:val="22"/>
              </w:rPr>
              <w:t xml:space="preserve">hanteert in zijn accountantsverslag een </w:t>
            </w:r>
            <w:r w:rsidR="00E52EB0" w:rsidRPr="00BB3A84">
              <w:rPr>
                <w:rFonts w:asciiTheme="minorHAnsi" w:hAnsiTheme="minorHAnsi" w:cstheme="minorHAnsi"/>
                <w:color w:val="000000"/>
                <w:sz w:val="22"/>
                <w:szCs w:val="22"/>
              </w:rPr>
              <w:t xml:space="preserve">rapporteringstolerantie voor het opnemen van bevindingen </w:t>
            </w:r>
            <w:r w:rsidR="00C23466">
              <w:rPr>
                <w:rFonts w:asciiTheme="minorHAnsi" w:hAnsiTheme="minorHAnsi" w:cstheme="minorHAnsi"/>
                <w:color w:val="000000"/>
                <w:sz w:val="22"/>
                <w:szCs w:val="22"/>
              </w:rPr>
              <w:t xml:space="preserve">van </w:t>
            </w:r>
            <w:r w:rsidR="00E52EB0" w:rsidRPr="00BB3A84">
              <w:rPr>
                <w:rFonts w:asciiTheme="minorHAnsi" w:hAnsiTheme="minorHAnsi" w:cstheme="minorHAnsi"/>
                <w:color w:val="000000"/>
                <w:sz w:val="22"/>
                <w:szCs w:val="22"/>
              </w:rPr>
              <w:t xml:space="preserve">€ </w:t>
            </w:r>
            <w:r w:rsidR="00136AB1" w:rsidRPr="00BB3A84">
              <w:rPr>
                <w:rFonts w:asciiTheme="minorHAnsi" w:hAnsiTheme="minorHAnsi" w:cstheme="minorHAnsi"/>
                <w:color w:val="000000"/>
                <w:sz w:val="22"/>
                <w:szCs w:val="22"/>
              </w:rPr>
              <w:t>100.000</w:t>
            </w:r>
            <w:r w:rsidR="00E52EB0" w:rsidRPr="00BB3A84">
              <w:rPr>
                <w:rFonts w:asciiTheme="minorHAnsi" w:hAnsiTheme="minorHAnsi" w:cstheme="minorHAnsi"/>
                <w:color w:val="000000"/>
                <w:sz w:val="22"/>
                <w:szCs w:val="22"/>
              </w:rPr>
              <w:t xml:space="preserve">,- of indien lager 5% van de materialiteit. </w:t>
            </w:r>
          </w:p>
          <w:p w14:paraId="46BFC9E6" w14:textId="794A66F0" w:rsidR="00E52EB0" w:rsidRPr="00BB3A84" w:rsidRDefault="00E52EB0" w:rsidP="00E52EB0">
            <w:pPr>
              <w:pStyle w:val="Normaalweb"/>
              <w:spacing w:before="0" w:beforeAutospacing="0" w:after="0" w:afterAutospacing="0"/>
              <w:rPr>
                <w:rFonts w:asciiTheme="minorHAnsi" w:hAnsiTheme="minorHAnsi" w:cstheme="minorHAnsi"/>
                <w:sz w:val="22"/>
                <w:szCs w:val="22"/>
              </w:rPr>
            </w:pPr>
          </w:p>
        </w:tc>
      </w:tr>
      <w:tr w:rsidR="00E52EB0" w:rsidRPr="00BB3A84" w14:paraId="0700E14F" w14:textId="77777777" w:rsidTr="00F33B5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666839" w14:textId="058B3AD6" w:rsidR="00E52EB0" w:rsidRPr="00BB3A84" w:rsidRDefault="00E52EB0" w:rsidP="00E52EB0">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m-e-21</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B51E00" w14:textId="4A01566D" w:rsidR="00C11804" w:rsidRPr="00BB3A84" w:rsidRDefault="005A2259" w:rsidP="00E52EB0">
            <w:pPr>
              <w:pStyle w:val="Norma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Opdrachtnemer</w:t>
            </w:r>
            <w:r w:rsidR="00E52EB0" w:rsidRPr="00BB3A84">
              <w:rPr>
                <w:rFonts w:asciiTheme="minorHAnsi" w:hAnsiTheme="minorHAnsi" w:cstheme="minorHAnsi"/>
                <w:color w:val="000000"/>
                <w:sz w:val="22"/>
                <w:szCs w:val="22"/>
              </w:rPr>
              <w:t xml:space="preserve"> brengt rapport uit aan de raad na bespreking van het concept op basis van het principe van hoor en wederhoor met direct betrokkenen. Het definitieve accountantsverslag (controleverklaring met verslag van bevindingen) wordt gelijktijdig verstrekt aan de auditcommissie en college van B&amp;W. </w:t>
            </w:r>
          </w:p>
          <w:p w14:paraId="65B90BA7" w14:textId="04C604E2" w:rsidR="00E52EB0" w:rsidRPr="00BB3A84" w:rsidRDefault="00E52EB0" w:rsidP="00E52EB0">
            <w:pPr>
              <w:pStyle w:val="Normaalweb"/>
              <w:spacing w:before="0" w:beforeAutospacing="0" w:after="0" w:afterAutospacing="0"/>
              <w:rPr>
                <w:rFonts w:asciiTheme="minorHAnsi" w:hAnsiTheme="minorHAnsi" w:cstheme="minorHAnsi"/>
                <w:sz w:val="22"/>
                <w:szCs w:val="22"/>
              </w:rPr>
            </w:pPr>
          </w:p>
        </w:tc>
      </w:tr>
      <w:tr w:rsidR="00E52EB0" w:rsidRPr="00BB3A84" w14:paraId="471CAE01" w14:textId="77777777" w:rsidTr="00F33B5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D04CCB" w14:textId="0C235537" w:rsidR="00E52EB0" w:rsidRPr="00BB3A84" w:rsidRDefault="00E52EB0" w:rsidP="00E52EB0">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m-e-22</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8146B4" w14:textId="1BD46095" w:rsidR="00C11804" w:rsidRPr="00BB3A84" w:rsidRDefault="0008432A" w:rsidP="00E52EB0">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 xml:space="preserve">De accountant </w:t>
            </w:r>
            <w:r w:rsidR="00E52EB0" w:rsidRPr="00BB3A84">
              <w:rPr>
                <w:rFonts w:asciiTheme="minorHAnsi" w:hAnsiTheme="minorHAnsi" w:cstheme="minorHAnsi"/>
                <w:color w:val="000000"/>
                <w:sz w:val="22"/>
                <w:szCs w:val="22"/>
              </w:rPr>
              <w:t>bespreekt voorafgaand aan de raadsbehandeling van de jaarstukken het verslag van bevindingen met de auditcommissie.</w:t>
            </w:r>
          </w:p>
          <w:p w14:paraId="1D1EF153" w14:textId="4EF887D8" w:rsidR="00E52EB0" w:rsidRPr="00BB3A84" w:rsidRDefault="00E52EB0" w:rsidP="00E52EB0">
            <w:pPr>
              <w:pStyle w:val="Normaalweb"/>
              <w:spacing w:before="0" w:beforeAutospacing="0" w:after="0" w:afterAutospacing="0"/>
              <w:rPr>
                <w:rFonts w:asciiTheme="minorHAnsi" w:hAnsiTheme="minorHAnsi" w:cstheme="minorHAnsi"/>
                <w:sz w:val="22"/>
                <w:szCs w:val="22"/>
              </w:rPr>
            </w:pPr>
          </w:p>
        </w:tc>
      </w:tr>
    </w:tbl>
    <w:p w14:paraId="0CB7A069" w14:textId="3D338560" w:rsidR="00D66193" w:rsidRPr="00BB3A84" w:rsidRDefault="00D66193" w:rsidP="00E52EB0">
      <w:pPr>
        <w:pStyle w:val="Kop3"/>
        <w:rPr>
          <w:rFonts w:asciiTheme="minorHAnsi" w:hAnsiTheme="minorHAnsi" w:cstheme="minorHAnsi"/>
          <w:sz w:val="22"/>
          <w:szCs w:val="22"/>
        </w:rPr>
      </w:pPr>
      <w:r w:rsidRPr="00BB3A84">
        <w:rPr>
          <w:rFonts w:asciiTheme="minorHAnsi" w:hAnsiTheme="minorHAnsi" w:cstheme="minorHAnsi"/>
          <w:sz w:val="22"/>
          <w:szCs w:val="22"/>
        </w:rPr>
        <w:t>Review accountantscontrole</w:t>
      </w:r>
    </w:p>
    <w:tbl>
      <w:tblPr>
        <w:tblW w:w="0" w:type="auto"/>
        <w:tblCellMar>
          <w:top w:w="15" w:type="dxa"/>
          <w:left w:w="15" w:type="dxa"/>
          <w:bottom w:w="15" w:type="dxa"/>
          <w:right w:w="15" w:type="dxa"/>
        </w:tblCellMar>
        <w:tblLook w:val="04A0" w:firstRow="1" w:lastRow="0" w:firstColumn="1" w:lastColumn="0" w:noHBand="0" w:noVBand="1"/>
      </w:tblPr>
      <w:tblGrid>
        <w:gridCol w:w="988"/>
        <w:gridCol w:w="8072"/>
      </w:tblGrid>
      <w:tr w:rsidR="00D66193" w:rsidRPr="00BB3A84" w14:paraId="24A9F46D" w14:textId="77777777" w:rsidTr="00E52EB0">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918A69"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 xml:space="preserve"> m-e-23</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B38DEC" w14:textId="305D6259" w:rsidR="00C11804" w:rsidRPr="00BB3A84" w:rsidRDefault="00D66193"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 xml:space="preserve">Berekend vanaf het moment van afsluiten van de controle bij de gemeente (interim-controle, jaarrekeningcontrole of anderszins) dient binnen vier weken de interne review van </w:t>
            </w:r>
            <w:r w:rsidR="007D5BB6">
              <w:rPr>
                <w:rFonts w:asciiTheme="minorHAnsi" w:hAnsiTheme="minorHAnsi" w:cstheme="minorHAnsi"/>
                <w:color w:val="000000"/>
                <w:sz w:val="22"/>
                <w:szCs w:val="22"/>
              </w:rPr>
              <w:t>o</w:t>
            </w:r>
            <w:r w:rsidRPr="00BB3A84">
              <w:rPr>
                <w:rFonts w:asciiTheme="minorHAnsi" w:hAnsiTheme="minorHAnsi" w:cstheme="minorHAnsi"/>
                <w:color w:val="000000"/>
                <w:sz w:val="22"/>
                <w:szCs w:val="22"/>
              </w:rPr>
              <w:t>pdrachtnemer afgerond te zijn en alle hieruit voortvloeiende vragen te zijn gesteld aan de opdrachtgever.</w:t>
            </w:r>
          </w:p>
          <w:p w14:paraId="1977D16D" w14:textId="007925F5" w:rsidR="00E52EB0" w:rsidRPr="00BB3A84" w:rsidRDefault="00E52EB0" w:rsidP="00F33B54">
            <w:pPr>
              <w:pStyle w:val="Normaalweb"/>
              <w:spacing w:before="0" w:beforeAutospacing="0" w:after="0" w:afterAutospacing="0"/>
              <w:rPr>
                <w:rFonts w:asciiTheme="minorHAnsi" w:hAnsiTheme="minorHAnsi" w:cstheme="minorHAnsi"/>
                <w:sz w:val="22"/>
                <w:szCs w:val="22"/>
              </w:rPr>
            </w:pPr>
          </w:p>
        </w:tc>
      </w:tr>
    </w:tbl>
    <w:p w14:paraId="2AFF4C14" w14:textId="77777777" w:rsidR="00533BDD" w:rsidRDefault="00533BDD" w:rsidP="00E52EB0">
      <w:pPr>
        <w:pStyle w:val="Kop3"/>
        <w:rPr>
          <w:rFonts w:asciiTheme="minorHAnsi" w:hAnsiTheme="minorHAnsi" w:cstheme="minorHAnsi"/>
          <w:sz w:val="22"/>
          <w:szCs w:val="22"/>
        </w:rPr>
      </w:pPr>
    </w:p>
    <w:p w14:paraId="3B0D64B0" w14:textId="77777777" w:rsidR="00533BDD" w:rsidRDefault="00533BDD">
      <w:pPr>
        <w:rPr>
          <w:rFonts w:asciiTheme="minorHAnsi" w:eastAsiaTheme="majorEastAsia" w:hAnsiTheme="minorHAnsi" w:cstheme="minorHAnsi"/>
          <w:b/>
          <w:bCs/>
          <w:color w:val="4F81BD" w:themeColor="accent1"/>
          <w:sz w:val="22"/>
          <w:szCs w:val="22"/>
        </w:rPr>
      </w:pPr>
      <w:r>
        <w:rPr>
          <w:rFonts w:asciiTheme="minorHAnsi" w:hAnsiTheme="minorHAnsi" w:cstheme="minorHAnsi"/>
          <w:sz w:val="22"/>
          <w:szCs w:val="22"/>
        </w:rPr>
        <w:br w:type="page"/>
      </w:r>
    </w:p>
    <w:p w14:paraId="1712AF33" w14:textId="1F167183" w:rsidR="00D66193" w:rsidRPr="00BB3A84" w:rsidRDefault="00D66193" w:rsidP="00E52EB0">
      <w:pPr>
        <w:pStyle w:val="Kop3"/>
        <w:rPr>
          <w:rFonts w:asciiTheme="minorHAnsi" w:hAnsiTheme="minorHAnsi" w:cstheme="minorHAnsi"/>
          <w:sz w:val="22"/>
          <w:szCs w:val="22"/>
        </w:rPr>
      </w:pPr>
      <w:r w:rsidRPr="00BB3A84">
        <w:rPr>
          <w:rFonts w:asciiTheme="minorHAnsi" w:hAnsiTheme="minorHAnsi" w:cstheme="minorHAnsi"/>
          <w:sz w:val="22"/>
          <w:szCs w:val="22"/>
        </w:rPr>
        <w:lastRenderedPageBreak/>
        <w:t>Eisen ten aanzien van de natuurlijke adviesfunctie</w:t>
      </w:r>
    </w:p>
    <w:tbl>
      <w:tblPr>
        <w:tblW w:w="0" w:type="auto"/>
        <w:tblCellMar>
          <w:top w:w="15" w:type="dxa"/>
          <w:left w:w="15" w:type="dxa"/>
          <w:bottom w:w="15" w:type="dxa"/>
          <w:right w:w="15" w:type="dxa"/>
        </w:tblCellMar>
        <w:tblLook w:val="04A0" w:firstRow="1" w:lastRow="0" w:firstColumn="1" w:lastColumn="0" w:noHBand="0" w:noVBand="1"/>
      </w:tblPr>
      <w:tblGrid>
        <w:gridCol w:w="988"/>
        <w:gridCol w:w="8072"/>
      </w:tblGrid>
      <w:tr w:rsidR="00D66193" w:rsidRPr="00BB3A84" w14:paraId="7A8AF8A6" w14:textId="77777777" w:rsidTr="00E52EB0">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D7FD83"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m-e-24</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1698C9" w14:textId="69569B9E" w:rsidR="00C11804" w:rsidRPr="00BB3A84" w:rsidRDefault="00D66193"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 xml:space="preserve">Naast de controle van de jaarrekening dient </w:t>
            </w:r>
            <w:r w:rsidR="005A2259">
              <w:rPr>
                <w:rFonts w:asciiTheme="minorHAnsi" w:hAnsiTheme="minorHAnsi" w:cstheme="minorHAnsi"/>
                <w:color w:val="000000"/>
                <w:sz w:val="22"/>
                <w:szCs w:val="22"/>
              </w:rPr>
              <w:t>de accountant</w:t>
            </w:r>
            <w:r w:rsidRPr="00BB3A84">
              <w:rPr>
                <w:rFonts w:asciiTheme="minorHAnsi" w:hAnsiTheme="minorHAnsi" w:cstheme="minorHAnsi"/>
                <w:color w:val="000000"/>
                <w:sz w:val="22"/>
                <w:szCs w:val="22"/>
              </w:rPr>
              <w:t xml:space="preserve"> als onderdeel van de </w:t>
            </w:r>
            <w:r w:rsidR="007D5BB6">
              <w:rPr>
                <w:rFonts w:asciiTheme="minorHAnsi" w:hAnsiTheme="minorHAnsi" w:cstheme="minorHAnsi"/>
                <w:color w:val="000000"/>
                <w:sz w:val="22"/>
                <w:szCs w:val="22"/>
              </w:rPr>
              <w:t>o</w:t>
            </w:r>
            <w:r w:rsidRPr="00BB3A84">
              <w:rPr>
                <w:rFonts w:asciiTheme="minorHAnsi" w:hAnsiTheme="minorHAnsi" w:cstheme="minorHAnsi"/>
                <w:color w:val="000000"/>
                <w:sz w:val="22"/>
                <w:szCs w:val="22"/>
              </w:rPr>
              <w:t xml:space="preserve">pdracht te voorzien in de natuurlijke adviesfunctie, d.w.z. </w:t>
            </w:r>
            <w:r w:rsidR="005A2259">
              <w:rPr>
                <w:rFonts w:asciiTheme="minorHAnsi" w:hAnsiTheme="minorHAnsi" w:cstheme="minorHAnsi"/>
                <w:color w:val="000000"/>
                <w:sz w:val="22"/>
                <w:szCs w:val="22"/>
              </w:rPr>
              <w:t>de accountant</w:t>
            </w:r>
            <w:r w:rsidRPr="00BB3A84">
              <w:rPr>
                <w:rFonts w:asciiTheme="minorHAnsi" w:hAnsiTheme="minorHAnsi" w:cstheme="minorHAnsi"/>
                <w:color w:val="000000"/>
                <w:sz w:val="22"/>
                <w:szCs w:val="22"/>
              </w:rPr>
              <w:t xml:space="preserve"> adviseert op eigen initiatief dan wel op verzoek van de </w:t>
            </w:r>
            <w:r w:rsidR="007D5BB6">
              <w:rPr>
                <w:rFonts w:asciiTheme="minorHAnsi" w:hAnsiTheme="minorHAnsi" w:cstheme="minorHAnsi"/>
                <w:color w:val="000000"/>
                <w:sz w:val="22"/>
                <w:szCs w:val="22"/>
              </w:rPr>
              <w:t>o</w:t>
            </w:r>
            <w:r w:rsidRPr="00BB3A84">
              <w:rPr>
                <w:rFonts w:asciiTheme="minorHAnsi" w:hAnsiTheme="minorHAnsi" w:cstheme="minorHAnsi"/>
                <w:color w:val="000000"/>
                <w:sz w:val="22"/>
                <w:szCs w:val="22"/>
              </w:rPr>
              <w:t>pdrachtgever.</w:t>
            </w:r>
          </w:p>
          <w:p w14:paraId="73255717" w14:textId="1DC7EADD" w:rsidR="00E52EB0" w:rsidRPr="00BB3A84" w:rsidRDefault="00E52EB0" w:rsidP="00F33B54">
            <w:pPr>
              <w:pStyle w:val="Normaalweb"/>
              <w:spacing w:before="0" w:beforeAutospacing="0" w:after="0" w:afterAutospacing="0"/>
              <w:rPr>
                <w:rFonts w:asciiTheme="minorHAnsi" w:hAnsiTheme="minorHAnsi" w:cstheme="minorHAnsi"/>
                <w:sz w:val="22"/>
                <w:szCs w:val="22"/>
              </w:rPr>
            </w:pPr>
          </w:p>
        </w:tc>
      </w:tr>
      <w:tr w:rsidR="00D66193" w:rsidRPr="00BB3A84" w14:paraId="2630AEB2" w14:textId="77777777" w:rsidTr="00E52EB0">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71FCB4"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m-e-25</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C6DC33" w14:textId="4F3E9611" w:rsidR="00C11804" w:rsidRPr="00BB3A84" w:rsidRDefault="0008432A"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De accountant</w:t>
            </w:r>
            <w:r w:rsidR="00D66193" w:rsidRPr="00BB3A84">
              <w:rPr>
                <w:rFonts w:asciiTheme="minorHAnsi" w:hAnsiTheme="minorHAnsi" w:cstheme="minorHAnsi"/>
                <w:color w:val="000000"/>
                <w:sz w:val="22"/>
                <w:szCs w:val="22"/>
              </w:rPr>
              <w:t xml:space="preserve"> beschikt over kennis en ervaring op het terrein van bedrijfsmatige ontwikkelingen in de gemeentelijke praktijk. </w:t>
            </w:r>
            <w:r w:rsidR="007D5BB6">
              <w:rPr>
                <w:rFonts w:asciiTheme="minorHAnsi" w:hAnsiTheme="minorHAnsi" w:cstheme="minorHAnsi"/>
                <w:color w:val="000000"/>
                <w:sz w:val="22"/>
                <w:szCs w:val="22"/>
              </w:rPr>
              <w:t xml:space="preserve">De accountant kan terugvallen op een netwerk van deskundigheid op het gebied van </w:t>
            </w:r>
            <w:r w:rsidR="007D5BB6" w:rsidRPr="00BB3A84">
              <w:rPr>
                <w:rFonts w:asciiTheme="minorHAnsi" w:hAnsiTheme="minorHAnsi" w:cstheme="minorHAnsi"/>
                <w:color w:val="000000"/>
                <w:sz w:val="22"/>
                <w:szCs w:val="22"/>
              </w:rPr>
              <w:t>belastingrecht, automatisering, rechtmatigheid, bedrijfsvergelijking tussen gemeenten, administratieve organisatie, IT-audits, inkoop– en aanbestedingswetgeving, etc.</w:t>
            </w:r>
          </w:p>
          <w:p w14:paraId="6FF85DBA" w14:textId="57CA0ECB" w:rsidR="00E52EB0" w:rsidRPr="00BB3A84" w:rsidRDefault="00E52EB0" w:rsidP="00F33B54">
            <w:pPr>
              <w:pStyle w:val="Normaalweb"/>
              <w:spacing w:before="0" w:beforeAutospacing="0" w:after="0" w:afterAutospacing="0"/>
              <w:rPr>
                <w:rFonts w:asciiTheme="minorHAnsi" w:hAnsiTheme="minorHAnsi" w:cstheme="minorHAnsi"/>
                <w:sz w:val="22"/>
                <w:szCs w:val="22"/>
              </w:rPr>
            </w:pPr>
          </w:p>
        </w:tc>
      </w:tr>
      <w:tr w:rsidR="00D66193" w:rsidRPr="00BB3A84" w14:paraId="5D46CB44" w14:textId="77777777" w:rsidTr="00E52EB0">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AA9B89"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m-e-26</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D8B778" w14:textId="2F0FE4FD" w:rsidR="00C11804" w:rsidRPr="00BB3A84" w:rsidRDefault="0008432A"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De accountant</w:t>
            </w:r>
            <w:r w:rsidR="00D66193" w:rsidRPr="00BB3A84">
              <w:rPr>
                <w:rFonts w:asciiTheme="minorHAnsi" w:hAnsiTheme="minorHAnsi" w:cstheme="minorHAnsi"/>
                <w:color w:val="000000"/>
                <w:sz w:val="22"/>
                <w:szCs w:val="22"/>
              </w:rPr>
              <w:t xml:space="preserve"> geeft signalen over risico’s die de gemeente loopt, enerzijds gerelateerd aan de jaarrekeningcontrole en anderzijds uit hoofde van externe ontwikkelingen, die van invloed kunnen zijn op de gemeentelijke exploitatie.</w:t>
            </w:r>
          </w:p>
          <w:p w14:paraId="101DAB71" w14:textId="764A4AAA" w:rsidR="00E52EB0" w:rsidRPr="00BB3A84" w:rsidRDefault="00E52EB0" w:rsidP="00F33B54">
            <w:pPr>
              <w:pStyle w:val="Normaalweb"/>
              <w:spacing w:before="0" w:beforeAutospacing="0" w:after="0" w:afterAutospacing="0"/>
              <w:rPr>
                <w:rFonts w:asciiTheme="minorHAnsi" w:hAnsiTheme="minorHAnsi" w:cstheme="minorHAnsi"/>
                <w:sz w:val="22"/>
                <w:szCs w:val="22"/>
              </w:rPr>
            </w:pPr>
          </w:p>
        </w:tc>
      </w:tr>
      <w:tr w:rsidR="00D66193" w:rsidRPr="00BB3A84" w14:paraId="72C635AB" w14:textId="77777777" w:rsidTr="00E52EB0">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F0D8E6"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m-e-27</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6A27DC" w14:textId="466E627E" w:rsidR="00C11804" w:rsidRPr="00BB3A84" w:rsidRDefault="00D66193"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Deze advisering is onlosmakelijk aan de certificerende functie verbonden en maakt onderdeel uit van de daarvoor afgesproken prijs. Het omvat adviezen van beperkte omvang die een directe relatie hebben met de jaarrekeningcontrole, rapport van bevindingen en managementletter, en zich daarin uitkristalliseren.</w:t>
            </w:r>
          </w:p>
          <w:p w14:paraId="55BDF0A8" w14:textId="1B689184" w:rsidR="00E52EB0" w:rsidRPr="00BB3A84" w:rsidRDefault="00E52EB0" w:rsidP="00F33B54">
            <w:pPr>
              <w:pStyle w:val="Normaalweb"/>
              <w:spacing w:before="0" w:beforeAutospacing="0" w:after="0" w:afterAutospacing="0"/>
              <w:rPr>
                <w:rFonts w:asciiTheme="minorHAnsi" w:hAnsiTheme="minorHAnsi" w:cstheme="minorHAnsi"/>
                <w:sz w:val="22"/>
                <w:szCs w:val="22"/>
              </w:rPr>
            </w:pPr>
          </w:p>
        </w:tc>
      </w:tr>
      <w:tr w:rsidR="00D66193" w:rsidRPr="00BB3A84" w14:paraId="7F944049" w14:textId="77777777" w:rsidTr="00E52EB0">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1A31A2" w14:textId="65A5E15F"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m-e-2</w:t>
            </w:r>
            <w:r w:rsidR="00533BDD">
              <w:rPr>
                <w:rFonts w:asciiTheme="minorHAnsi" w:hAnsiTheme="minorHAnsi" w:cstheme="minorHAnsi"/>
                <w:color w:val="000000"/>
                <w:sz w:val="22"/>
                <w:szCs w:val="22"/>
              </w:rPr>
              <w:t>8</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07743" w14:textId="7C3950A2" w:rsidR="00C11804" w:rsidRPr="00BB3A84" w:rsidRDefault="00D66193"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 xml:space="preserve">De auditcommissie stelt jaarlijks voorafgaand aan de </w:t>
            </w:r>
            <w:proofErr w:type="spellStart"/>
            <w:r w:rsidRPr="00BB3A84">
              <w:rPr>
                <w:rFonts w:asciiTheme="minorHAnsi" w:hAnsiTheme="minorHAnsi" w:cstheme="minorHAnsi"/>
                <w:color w:val="000000"/>
                <w:sz w:val="22"/>
                <w:szCs w:val="22"/>
              </w:rPr>
              <w:t>interimcontrole</w:t>
            </w:r>
            <w:proofErr w:type="spellEnd"/>
            <w:r w:rsidRPr="00BB3A84">
              <w:rPr>
                <w:rFonts w:asciiTheme="minorHAnsi" w:hAnsiTheme="minorHAnsi" w:cstheme="minorHAnsi"/>
                <w:color w:val="000000"/>
                <w:sz w:val="22"/>
                <w:szCs w:val="22"/>
              </w:rPr>
              <w:t xml:space="preserve"> in overleg met de </w:t>
            </w:r>
            <w:r w:rsidR="00C6393A">
              <w:rPr>
                <w:rFonts w:asciiTheme="minorHAnsi" w:hAnsiTheme="minorHAnsi" w:cstheme="minorHAnsi"/>
                <w:color w:val="000000"/>
                <w:sz w:val="22"/>
                <w:szCs w:val="22"/>
              </w:rPr>
              <w:t>o</w:t>
            </w:r>
            <w:r w:rsidRPr="00BB3A84">
              <w:rPr>
                <w:rFonts w:asciiTheme="minorHAnsi" w:hAnsiTheme="minorHAnsi" w:cstheme="minorHAnsi"/>
                <w:color w:val="000000"/>
                <w:sz w:val="22"/>
                <w:szCs w:val="22"/>
              </w:rPr>
              <w:t xml:space="preserve">pdrachtnemer maximaal </w:t>
            </w:r>
            <w:r w:rsidR="0008432A" w:rsidRPr="00BB3A84">
              <w:rPr>
                <w:rFonts w:asciiTheme="minorHAnsi" w:hAnsiTheme="minorHAnsi" w:cstheme="minorHAnsi"/>
                <w:color w:val="000000"/>
                <w:sz w:val="22"/>
                <w:szCs w:val="22"/>
              </w:rPr>
              <w:t xml:space="preserve">drie </w:t>
            </w:r>
            <w:r w:rsidRPr="00BB3A84">
              <w:rPr>
                <w:rFonts w:asciiTheme="minorHAnsi" w:hAnsiTheme="minorHAnsi" w:cstheme="minorHAnsi"/>
                <w:color w:val="000000"/>
                <w:sz w:val="22"/>
                <w:szCs w:val="22"/>
              </w:rPr>
              <w:t>aandachtsvelden vast waaraan de accountant specifiek aandacht zal besteden tijdens de controlewerkzaamheden.</w:t>
            </w:r>
          </w:p>
          <w:p w14:paraId="19EEF75C" w14:textId="12D66327" w:rsidR="00E52EB0" w:rsidRPr="00BB3A84" w:rsidRDefault="00E52EB0" w:rsidP="00F33B54">
            <w:pPr>
              <w:pStyle w:val="Normaalweb"/>
              <w:spacing w:before="0" w:beforeAutospacing="0" w:after="0" w:afterAutospacing="0"/>
              <w:rPr>
                <w:rFonts w:asciiTheme="minorHAnsi" w:hAnsiTheme="minorHAnsi" w:cstheme="minorHAnsi"/>
                <w:sz w:val="22"/>
                <w:szCs w:val="22"/>
              </w:rPr>
            </w:pPr>
          </w:p>
        </w:tc>
      </w:tr>
      <w:tr w:rsidR="00D66193" w:rsidRPr="00BB3A84" w14:paraId="6BB8D99E" w14:textId="77777777" w:rsidTr="00E52EB0">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335BD" w14:textId="7DBD62B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w:t>
            </w:r>
            <w:r w:rsidR="00533BDD">
              <w:rPr>
                <w:rFonts w:asciiTheme="minorHAnsi" w:hAnsiTheme="minorHAnsi" w:cstheme="minorHAnsi"/>
                <w:color w:val="000000"/>
                <w:sz w:val="22"/>
                <w:szCs w:val="22"/>
              </w:rPr>
              <w:t>29</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0120C2" w14:textId="732BCF37" w:rsidR="00C11804" w:rsidRPr="00BB3A84" w:rsidRDefault="0008432A"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De accountant</w:t>
            </w:r>
            <w:r w:rsidR="00D66193" w:rsidRPr="00BB3A84">
              <w:rPr>
                <w:rFonts w:asciiTheme="minorHAnsi" w:hAnsiTheme="minorHAnsi" w:cstheme="minorHAnsi"/>
                <w:color w:val="000000"/>
                <w:sz w:val="22"/>
                <w:szCs w:val="22"/>
              </w:rPr>
              <w:t xml:space="preserve"> gaat ermee akkoord dat niet voor elk afzonderlijk advies een </w:t>
            </w:r>
            <w:r w:rsidR="00C6393A">
              <w:rPr>
                <w:rFonts w:asciiTheme="minorHAnsi" w:hAnsiTheme="minorHAnsi" w:cstheme="minorHAnsi"/>
                <w:color w:val="000000"/>
                <w:sz w:val="22"/>
                <w:szCs w:val="22"/>
              </w:rPr>
              <w:t>o</w:t>
            </w:r>
            <w:r w:rsidR="00D66193" w:rsidRPr="00BB3A84">
              <w:rPr>
                <w:rFonts w:asciiTheme="minorHAnsi" w:hAnsiTheme="minorHAnsi" w:cstheme="minorHAnsi"/>
                <w:color w:val="000000"/>
                <w:sz w:val="22"/>
                <w:szCs w:val="22"/>
              </w:rPr>
              <w:t xml:space="preserve">pdracht wordt gegeven. Het karakter van de natuurlijke adviesfunctie brengt met zich mee, dat de accountant direct aanspreekbaar is. Overleg met griffie, ambtelijk management, collegeleden en </w:t>
            </w:r>
            <w:r w:rsidR="009A09B3" w:rsidRPr="00BB3A84">
              <w:rPr>
                <w:rFonts w:asciiTheme="minorHAnsi" w:hAnsiTheme="minorHAnsi" w:cstheme="minorHAnsi"/>
                <w:color w:val="000000"/>
                <w:sz w:val="22"/>
                <w:szCs w:val="22"/>
              </w:rPr>
              <w:t>(</w:t>
            </w:r>
            <w:r w:rsidR="00D66193" w:rsidRPr="00BB3A84">
              <w:rPr>
                <w:rFonts w:asciiTheme="minorHAnsi" w:hAnsiTheme="minorHAnsi" w:cstheme="minorHAnsi"/>
                <w:color w:val="000000"/>
                <w:sz w:val="22"/>
                <w:szCs w:val="22"/>
              </w:rPr>
              <w:t>een vertegenwoordiging ui</w:t>
            </w:r>
            <w:r w:rsidR="009A09B3" w:rsidRPr="00BB3A84">
              <w:rPr>
                <w:rFonts w:asciiTheme="minorHAnsi" w:hAnsiTheme="minorHAnsi" w:cstheme="minorHAnsi"/>
                <w:color w:val="000000"/>
                <w:sz w:val="22"/>
                <w:szCs w:val="22"/>
              </w:rPr>
              <w:t>t)</w:t>
            </w:r>
            <w:r w:rsidR="00D66193" w:rsidRPr="00BB3A84">
              <w:rPr>
                <w:rFonts w:asciiTheme="minorHAnsi" w:hAnsiTheme="minorHAnsi" w:cstheme="minorHAnsi"/>
                <w:color w:val="000000"/>
                <w:sz w:val="22"/>
                <w:szCs w:val="22"/>
              </w:rPr>
              <w:t xml:space="preserve"> de raad word</w:t>
            </w:r>
            <w:r w:rsidR="009A09B3" w:rsidRPr="00BB3A84">
              <w:rPr>
                <w:rFonts w:asciiTheme="minorHAnsi" w:hAnsiTheme="minorHAnsi" w:cstheme="minorHAnsi"/>
                <w:color w:val="000000"/>
                <w:sz w:val="22"/>
                <w:szCs w:val="22"/>
              </w:rPr>
              <w:t>en</w:t>
            </w:r>
            <w:r w:rsidR="00D66193" w:rsidRPr="00BB3A84">
              <w:rPr>
                <w:rFonts w:asciiTheme="minorHAnsi" w:hAnsiTheme="minorHAnsi" w:cstheme="minorHAnsi"/>
                <w:color w:val="000000"/>
                <w:sz w:val="22"/>
                <w:szCs w:val="22"/>
              </w:rPr>
              <w:t xml:space="preserve"> gezien als passend binnen de natuurlijke adviesfunctie.</w:t>
            </w:r>
          </w:p>
          <w:p w14:paraId="5FE1925D" w14:textId="21C91047" w:rsidR="00E52EB0" w:rsidRPr="00BB3A84" w:rsidRDefault="00E52EB0" w:rsidP="00F33B54">
            <w:pPr>
              <w:pStyle w:val="Normaalweb"/>
              <w:spacing w:before="0" w:beforeAutospacing="0" w:after="0" w:afterAutospacing="0"/>
              <w:rPr>
                <w:rFonts w:asciiTheme="minorHAnsi" w:hAnsiTheme="minorHAnsi" w:cstheme="minorHAnsi"/>
                <w:sz w:val="22"/>
                <w:szCs w:val="22"/>
              </w:rPr>
            </w:pPr>
          </w:p>
        </w:tc>
      </w:tr>
    </w:tbl>
    <w:p w14:paraId="702EE90C" w14:textId="17FC6B95" w:rsidR="00D66193" w:rsidRPr="00BB3A84" w:rsidRDefault="00D66193" w:rsidP="00E52EB0">
      <w:pPr>
        <w:pStyle w:val="Kop3"/>
        <w:rPr>
          <w:rFonts w:asciiTheme="minorHAnsi" w:hAnsiTheme="minorHAnsi" w:cstheme="minorHAnsi"/>
          <w:sz w:val="22"/>
          <w:szCs w:val="22"/>
        </w:rPr>
      </w:pPr>
      <w:r w:rsidRPr="00BB3A84">
        <w:rPr>
          <w:rFonts w:asciiTheme="minorHAnsi" w:hAnsiTheme="minorHAnsi" w:cstheme="minorHAnsi"/>
          <w:sz w:val="22"/>
          <w:szCs w:val="22"/>
        </w:rPr>
        <w:t>Eisen ten aanzien van overige Diensten</w:t>
      </w:r>
    </w:p>
    <w:tbl>
      <w:tblPr>
        <w:tblW w:w="0" w:type="auto"/>
        <w:tblCellMar>
          <w:top w:w="15" w:type="dxa"/>
          <w:left w:w="15" w:type="dxa"/>
          <w:bottom w:w="15" w:type="dxa"/>
          <w:right w:w="15" w:type="dxa"/>
        </w:tblCellMar>
        <w:tblLook w:val="04A0" w:firstRow="1" w:lastRow="0" w:firstColumn="1" w:lastColumn="0" w:noHBand="0" w:noVBand="1"/>
      </w:tblPr>
      <w:tblGrid>
        <w:gridCol w:w="988"/>
        <w:gridCol w:w="8072"/>
      </w:tblGrid>
      <w:tr w:rsidR="00D66193" w:rsidRPr="00BB3A84" w14:paraId="25AB0C0F" w14:textId="77777777" w:rsidTr="00E52EB0">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AF6DF7" w14:textId="20A56803"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m-e-3</w:t>
            </w:r>
            <w:r w:rsidR="00533BDD">
              <w:rPr>
                <w:rFonts w:asciiTheme="minorHAnsi" w:hAnsiTheme="minorHAnsi" w:cstheme="minorHAnsi"/>
                <w:color w:val="000000"/>
                <w:sz w:val="22"/>
                <w:szCs w:val="22"/>
              </w:rPr>
              <w:t>0</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0C99F2" w14:textId="68079A80" w:rsidR="0034056C" w:rsidRPr="00BB3A84" w:rsidRDefault="00D66193"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 xml:space="preserve">De overige </w:t>
            </w:r>
            <w:r w:rsidR="00C6393A">
              <w:rPr>
                <w:rFonts w:asciiTheme="minorHAnsi" w:hAnsiTheme="minorHAnsi" w:cstheme="minorHAnsi"/>
                <w:color w:val="000000"/>
                <w:sz w:val="22"/>
                <w:szCs w:val="22"/>
              </w:rPr>
              <w:t>d</w:t>
            </w:r>
            <w:r w:rsidRPr="00BB3A84">
              <w:rPr>
                <w:rFonts w:asciiTheme="minorHAnsi" w:hAnsiTheme="minorHAnsi" w:cstheme="minorHAnsi"/>
                <w:color w:val="000000"/>
                <w:sz w:val="22"/>
                <w:szCs w:val="22"/>
              </w:rPr>
              <w:t xml:space="preserve">iensten omvatten de </w:t>
            </w:r>
            <w:r w:rsidR="00C6393A">
              <w:rPr>
                <w:rFonts w:asciiTheme="minorHAnsi" w:hAnsiTheme="minorHAnsi" w:cstheme="minorHAnsi"/>
                <w:color w:val="000000"/>
                <w:sz w:val="22"/>
                <w:szCs w:val="22"/>
              </w:rPr>
              <w:t>d</w:t>
            </w:r>
            <w:r w:rsidRPr="00BB3A84">
              <w:rPr>
                <w:rFonts w:asciiTheme="minorHAnsi" w:hAnsiTheme="minorHAnsi" w:cstheme="minorHAnsi"/>
                <w:color w:val="000000"/>
                <w:sz w:val="22"/>
                <w:szCs w:val="22"/>
              </w:rPr>
              <w:t xml:space="preserve">iensten welke niet onder de certificerende en natuurlijke adviesfunctie zijn benoemd. Hieronder vallen bijvoorbeeld door de Opdrachtgever gevraagde specifieke adviezen, onderzoeken en controles die niet relevant zijn voor de certificerende en natuurlijke adviesfuncties zoals hiervoor beschreven. Het kan hier gaan om bijvoorbeeld </w:t>
            </w:r>
            <w:r w:rsidR="00C6393A">
              <w:rPr>
                <w:rFonts w:asciiTheme="minorHAnsi" w:hAnsiTheme="minorHAnsi" w:cstheme="minorHAnsi"/>
                <w:color w:val="000000"/>
                <w:sz w:val="22"/>
                <w:szCs w:val="22"/>
              </w:rPr>
              <w:t>o</w:t>
            </w:r>
            <w:r w:rsidRPr="00BB3A84">
              <w:rPr>
                <w:rFonts w:asciiTheme="minorHAnsi" w:hAnsiTheme="minorHAnsi" w:cstheme="minorHAnsi"/>
                <w:color w:val="000000"/>
                <w:sz w:val="22"/>
                <w:szCs w:val="22"/>
              </w:rPr>
              <w:t xml:space="preserve">pdrachten met betrekking tot het opstellen van nieuwe AO-beschrijvingen, </w:t>
            </w:r>
            <w:r w:rsidR="00C6393A">
              <w:rPr>
                <w:rFonts w:asciiTheme="minorHAnsi" w:hAnsiTheme="minorHAnsi" w:cstheme="minorHAnsi"/>
                <w:color w:val="000000"/>
                <w:sz w:val="22"/>
                <w:szCs w:val="22"/>
              </w:rPr>
              <w:t>o</w:t>
            </w:r>
            <w:r w:rsidRPr="00BB3A84">
              <w:rPr>
                <w:rFonts w:asciiTheme="minorHAnsi" w:hAnsiTheme="minorHAnsi" w:cstheme="minorHAnsi"/>
                <w:color w:val="000000"/>
                <w:sz w:val="22"/>
                <w:szCs w:val="22"/>
              </w:rPr>
              <w:t xml:space="preserve">pdrachten met betrekking tot vermeende fraudes, </w:t>
            </w:r>
            <w:proofErr w:type="spellStart"/>
            <w:r w:rsidRPr="00BB3A84">
              <w:rPr>
                <w:rFonts w:asciiTheme="minorHAnsi" w:hAnsiTheme="minorHAnsi" w:cstheme="minorHAnsi"/>
                <w:color w:val="000000"/>
                <w:sz w:val="22"/>
                <w:szCs w:val="22"/>
              </w:rPr>
              <w:t>organisatie-adviezen</w:t>
            </w:r>
            <w:proofErr w:type="spellEnd"/>
            <w:r w:rsidRPr="00BB3A84">
              <w:rPr>
                <w:rFonts w:asciiTheme="minorHAnsi" w:hAnsiTheme="minorHAnsi" w:cstheme="minorHAnsi"/>
                <w:color w:val="000000"/>
                <w:sz w:val="22"/>
                <w:szCs w:val="22"/>
              </w:rPr>
              <w:t>, enz.</w:t>
            </w:r>
          </w:p>
          <w:p w14:paraId="2F1A7945" w14:textId="367352FD" w:rsidR="00BC0A56" w:rsidRPr="00BB3A84" w:rsidRDefault="00BC0A56" w:rsidP="00F33B54">
            <w:pPr>
              <w:pStyle w:val="Normaalweb"/>
              <w:spacing w:before="0" w:beforeAutospacing="0" w:after="0" w:afterAutospacing="0"/>
              <w:rPr>
                <w:rFonts w:asciiTheme="minorHAnsi" w:hAnsiTheme="minorHAnsi" w:cstheme="minorHAnsi"/>
                <w:sz w:val="22"/>
                <w:szCs w:val="22"/>
              </w:rPr>
            </w:pPr>
          </w:p>
        </w:tc>
      </w:tr>
      <w:tr w:rsidR="00BC0A56" w:rsidRPr="00BB3A84" w14:paraId="474D576A" w14:textId="77777777" w:rsidTr="00E52EB0">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9A780" w14:textId="3D0581E3" w:rsidR="00BC0A56" w:rsidRPr="00BB3A84" w:rsidRDefault="00BC0A56" w:rsidP="00F33B54">
            <w:pPr>
              <w:pStyle w:val="Normaalweb"/>
              <w:spacing w:before="0" w:beforeAutospacing="0" w:after="0" w:afterAutospacing="0"/>
              <w:jc w:val="center"/>
              <w:rPr>
                <w:rFonts w:asciiTheme="minorHAnsi" w:hAnsiTheme="minorHAnsi" w:cstheme="minorHAnsi"/>
                <w:color w:val="000000"/>
                <w:sz w:val="22"/>
                <w:szCs w:val="22"/>
              </w:rPr>
            </w:pPr>
            <w:r w:rsidRPr="00BB3A84">
              <w:rPr>
                <w:rFonts w:asciiTheme="minorHAnsi" w:hAnsiTheme="minorHAnsi" w:cstheme="minorHAnsi"/>
                <w:color w:val="000000"/>
                <w:sz w:val="22"/>
                <w:szCs w:val="22"/>
              </w:rPr>
              <w:t>m-e-3</w:t>
            </w:r>
            <w:r w:rsidR="00533BDD">
              <w:rPr>
                <w:rFonts w:asciiTheme="minorHAnsi" w:hAnsiTheme="minorHAnsi" w:cstheme="minorHAnsi"/>
                <w:color w:val="000000"/>
                <w:sz w:val="22"/>
                <w:szCs w:val="22"/>
              </w:rPr>
              <w:t>1</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BB9A3" w14:textId="04991345" w:rsidR="00BC0A56" w:rsidRPr="00BB3A84" w:rsidRDefault="005A2259" w:rsidP="00F33B54">
            <w:pPr>
              <w:pStyle w:val="Norma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Opdrachtgever behoudt zich het recht voor om deze aanvullende specifieke adviezen, onderzoeken en controles bij derden af te kunnen nemen niet zijnde opdrachtnemer. </w:t>
            </w:r>
          </w:p>
        </w:tc>
      </w:tr>
      <w:tr w:rsidR="00D66193" w:rsidRPr="00BB3A84" w14:paraId="7482232D" w14:textId="77777777" w:rsidTr="00E52EB0">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FA5392" w14:textId="28C7CF54"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m-e-3</w:t>
            </w:r>
            <w:r w:rsidR="00533BDD">
              <w:rPr>
                <w:rFonts w:asciiTheme="minorHAnsi" w:hAnsiTheme="minorHAnsi" w:cstheme="minorHAnsi"/>
                <w:color w:val="000000"/>
                <w:sz w:val="22"/>
                <w:szCs w:val="22"/>
              </w:rPr>
              <w:t>2</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5F30D6" w14:textId="40F9367D" w:rsidR="0034056C" w:rsidRPr="00BB3A84" w:rsidRDefault="00D66193"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 xml:space="preserve">Totstandkoming van </w:t>
            </w:r>
            <w:r w:rsidR="00C6393A">
              <w:rPr>
                <w:rFonts w:asciiTheme="minorHAnsi" w:hAnsiTheme="minorHAnsi" w:cstheme="minorHAnsi"/>
                <w:color w:val="000000"/>
                <w:sz w:val="22"/>
                <w:szCs w:val="22"/>
              </w:rPr>
              <w:t>o</w:t>
            </w:r>
            <w:r w:rsidRPr="00BB3A84">
              <w:rPr>
                <w:rFonts w:asciiTheme="minorHAnsi" w:hAnsiTheme="minorHAnsi" w:cstheme="minorHAnsi"/>
                <w:color w:val="000000"/>
                <w:sz w:val="22"/>
                <w:szCs w:val="22"/>
              </w:rPr>
              <w:t xml:space="preserve">pdrachten voor overige </w:t>
            </w:r>
            <w:r w:rsidR="00C6393A">
              <w:rPr>
                <w:rFonts w:asciiTheme="minorHAnsi" w:hAnsiTheme="minorHAnsi" w:cstheme="minorHAnsi"/>
                <w:color w:val="000000"/>
                <w:sz w:val="22"/>
                <w:szCs w:val="22"/>
              </w:rPr>
              <w:t>d</w:t>
            </w:r>
            <w:r w:rsidRPr="00BB3A84">
              <w:rPr>
                <w:rFonts w:asciiTheme="minorHAnsi" w:hAnsiTheme="minorHAnsi" w:cstheme="minorHAnsi"/>
                <w:color w:val="000000"/>
                <w:sz w:val="22"/>
                <w:szCs w:val="22"/>
              </w:rPr>
              <w:t xml:space="preserve">iensten geschiedt op offertebasis en goedkeuring vooraf door de </w:t>
            </w:r>
            <w:r w:rsidR="00C6393A">
              <w:rPr>
                <w:rFonts w:asciiTheme="minorHAnsi" w:hAnsiTheme="minorHAnsi" w:cstheme="minorHAnsi"/>
                <w:color w:val="000000"/>
                <w:sz w:val="22"/>
                <w:szCs w:val="22"/>
              </w:rPr>
              <w:t>o</w:t>
            </w:r>
            <w:r w:rsidRPr="00BB3A84">
              <w:rPr>
                <w:rFonts w:asciiTheme="minorHAnsi" w:hAnsiTheme="minorHAnsi" w:cstheme="minorHAnsi"/>
                <w:color w:val="000000"/>
                <w:sz w:val="22"/>
                <w:szCs w:val="22"/>
              </w:rPr>
              <w:t xml:space="preserve">pdrachtgever. In deze aparte </w:t>
            </w:r>
            <w:r w:rsidR="00C6393A">
              <w:rPr>
                <w:rFonts w:asciiTheme="minorHAnsi" w:hAnsiTheme="minorHAnsi" w:cstheme="minorHAnsi"/>
                <w:color w:val="000000"/>
                <w:sz w:val="22"/>
                <w:szCs w:val="22"/>
              </w:rPr>
              <w:t>o</w:t>
            </w:r>
            <w:r w:rsidRPr="00BB3A84">
              <w:rPr>
                <w:rFonts w:asciiTheme="minorHAnsi" w:hAnsiTheme="minorHAnsi" w:cstheme="minorHAnsi"/>
                <w:color w:val="000000"/>
                <w:sz w:val="22"/>
                <w:szCs w:val="22"/>
              </w:rPr>
              <w:t xml:space="preserve">ffertes worden de </w:t>
            </w:r>
            <w:proofErr w:type="spellStart"/>
            <w:r w:rsidRPr="00BB3A84">
              <w:rPr>
                <w:rFonts w:asciiTheme="minorHAnsi" w:hAnsiTheme="minorHAnsi" w:cstheme="minorHAnsi"/>
                <w:color w:val="000000"/>
                <w:sz w:val="22"/>
                <w:szCs w:val="22"/>
              </w:rPr>
              <w:t>uurprijzen</w:t>
            </w:r>
            <w:proofErr w:type="spellEnd"/>
            <w:r w:rsidRPr="00BB3A84">
              <w:rPr>
                <w:rFonts w:asciiTheme="minorHAnsi" w:hAnsiTheme="minorHAnsi" w:cstheme="minorHAnsi"/>
                <w:color w:val="000000"/>
                <w:sz w:val="22"/>
                <w:szCs w:val="22"/>
              </w:rPr>
              <w:t xml:space="preserve"> gehanteerd die opgenomen zijn in de uurtarieven voor de jaarrekeningcontroles. Daar waar de </w:t>
            </w:r>
            <w:r w:rsidR="00C6393A">
              <w:rPr>
                <w:rFonts w:asciiTheme="minorHAnsi" w:hAnsiTheme="minorHAnsi" w:cstheme="minorHAnsi"/>
                <w:color w:val="000000"/>
                <w:sz w:val="22"/>
                <w:szCs w:val="22"/>
              </w:rPr>
              <w:t>o</w:t>
            </w:r>
            <w:r w:rsidRPr="00BB3A84">
              <w:rPr>
                <w:rFonts w:asciiTheme="minorHAnsi" w:hAnsiTheme="minorHAnsi" w:cstheme="minorHAnsi"/>
                <w:color w:val="000000"/>
                <w:sz w:val="22"/>
                <w:szCs w:val="22"/>
              </w:rPr>
              <w:t>pdracht een bijzonder specialisme vereist, kan voor die betreffende werkzaamheden een apart uurtarief gehanteerd worden.</w:t>
            </w:r>
          </w:p>
          <w:p w14:paraId="7764E3C0" w14:textId="13F5DAB7" w:rsidR="00BC0A56" w:rsidRPr="00BB3A84" w:rsidRDefault="00BC0A56" w:rsidP="00F33B54">
            <w:pPr>
              <w:pStyle w:val="Normaalweb"/>
              <w:spacing w:before="0" w:beforeAutospacing="0" w:after="0" w:afterAutospacing="0"/>
              <w:rPr>
                <w:rFonts w:asciiTheme="minorHAnsi" w:hAnsiTheme="minorHAnsi" w:cstheme="minorHAnsi"/>
                <w:sz w:val="22"/>
                <w:szCs w:val="22"/>
              </w:rPr>
            </w:pPr>
          </w:p>
        </w:tc>
      </w:tr>
    </w:tbl>
    <w:p w14:paraId="06872203" w14:textId="276ECAD5" w:rsidR="00D66193" w:rsidRPr="00BB3A84" w:rsidRDefault="00D66193" w:rsidP="00BC0A56">
      <w:pPr>
        <w:pStyle w:val="Kop2"/>
        <w:numPr>
          <w:ilvl w:val="1"/>
          <w:numId w:val="0"/>
        </w:numPr>
        <w:spacing w:line="276" w:lineRule="auto"/>
        <w:ind w:left="576" w:hanging="576"/>
        <w:rPr>
          <w:rFonts w:asciiTheme="minorHAnsi" w:hAnsiTheme="minorHAnsi" w:cstheme="minorHAnsi"/>
          <w:sz w:val="22"/>
          <w:szCs w:val="22"/>
        </w:rPr>
      </w:pPr>
      <w:r w:rsidRPr="00BB3A84">
        <w:rPr>
          <w:rFonts w:asciiTheme="minorHAnsi" w:hAnsiTheme="minorHAnsi" w:cstheme="minorHAnsi"/>
          <w:sz w:val="22"/>
          <w:szCs w:val="22"/>
        </w:rPr>
        <w:t>Eisen aan evaluatie/controle</w:t>
      </w:r>
    </w:p>
    <w:tbl>
      <w:tblPr>
        <w:tblW w:w="0" w:type="auto"/>
        <w:tblCellMar>
          <w:top w:w="15" w:type="dxa"/>
          <w:left w:w="15" w:type="dxa"/>
          <w:bottom w:w="15" w:type="dxa"/>
          <w:right w:w="15" w:type="dxa"/>
        </w:tblCellMar>
        <w:tblLook w:val="04A0" w:firstRow="1" w:lastRow="0" w:firstColumn="1" w:lastColumn="0" w:noHBand="0" w:noVBand="1"/>
      </w:tblPr>
      <w:tblGrid>
        <w:gridCol w:w="988"/>
        <w:gridCol w:w="8072"/>
      </w:tblGrid>
      <w:tr w:rsidR="00D66193" w:rsidRPr="00BB3A84" w14:paraId="010CD2A8" w14:textId="77777777" w:rsidTr="00BC0A5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309061"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e-e-1</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611DB2" w14:textId="192EE5BB" w:rsidR="00107E6F" w:rsidRPr="00BB3A84" w:rsidRDefault="00D66193"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Eenmaal per jaar worden de werkzaamheden met vertegenwoordigers van</w:t>
            </w:r>
            <w:r w:rsidR="00C6393A">
              <w:rPr>
                <w:rFonts w:asciiTheme="minorHAnsi" w:hAnsiTheme="minorHAnsi" w:cstheme="minorHAnsi"/>
                <w:color w:val="000000"/>
                <w:sz w:val="22"/>
                <w:szCs w:val="22"/>
              </w:rPr>
              <w:t xml:space="preserve"> opdrachtgever en opdrachtnemer </w:t>
            </w:r>
            <w:r w:rsidRPr="00BB3A84">
              <w:rPr>
                <w:rFonts w:asciiTheme="minorHAnsi" w:hAnsiTheme="minorHAnsi" w:cstheme="minorHAnsi"/>
                <w:color w:val="000000"/>
                <w:sz w:val="22"/>
                <w:szCs w:val="22"/>
              </w:rPr>
              <w:t>geëvalueerd zonder dat hiervoor kosten in rekening worden gebracht.</w:t>
            </w:r>
          </w:p>
          <w:p w14:paraId="271F9110" w14:textId="6D411790" w:rsidR="00BC0A56" w:rsidRPr="00BB3A84" w:rsidRDefault="00BC0A56" w:rsidP="00F33B54">
            <w:pPr>
              <w:pStyle w:val="Normaalweb"/>
              <w:spacing w:before="0" w:beforeAutospacing="0" w:after="0" w:afterAutospacing="0"/>
              <w:rPr>
                <w:rFonts w:asciiTheme="minorHAnsi" w:hAnsiTheme="minorHAnsi" w:cstheme="minorHAnsi"/>
                <w:sz w:val="22"/>
                <w:szCs w:val="22"/>
              </w:rPr>
            </w:pPr>
          </w:p>
        </w:tc>
      </w:tr>
      <w:tr w:rsidR="00D66193" w:rsidRPr="00BB3A84" w14:paraId="5D84A7F7" w14:textId="77777777" w:rsidTr="00BC0A5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FA2137"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e-e-2</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61B586" w14:textId="3730035C" w:rsidR="00107E6F" w:rsidRPr="00BB3A84" w:rsidRDefault="00D66193"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Uiterlijk 1 week voor de start van de accountantscontrole wordt door vertegenwoordigers van Opdrachtgever en Opdrachtnemer beoordeeld of aan de vereisten wordt voldaan voor de start van de controle (bijvoorbeeld dossiervorming) en kunnen onduidelijkheden/omissies over en weer worden uitgewisseld om zo het meerwerk voor een ieder te beperken.</w:t>
            </w:r>
          </w:p>
          <w:p w14:paraId="0DD91EF0" w14:textId="174B71E0" w:rsidR="00BC0A56" w:rsidRPr="00BB3A84" w:rsidRDefault="00BC0A56" w:rsidP="00F33B54">
            <w:pPr>
              <w:pStyle w:val="Normaalweb"/>
              <w:spacing w:before="0" w:beforeAutospacing="0" w:after="0" w:afterAutospacing="0"/>
              <w:rPr>
                <w:rFonts w:asciiTheme="minorHAnsi" w:hAnsiTheme="minorHAnsi" w:cstheme="minorHAnsi"/>
                <w:sz w:val="22"/>
                <w:szCs w:val="22"/>
              </w:rPr>
            </w:pPr>
          </w:p>
        </w:tc>
      </w:tr>
    </w:tbl>
    <w:p w14:paraId="5A184858" w14:textId="16402F7F" w:rsidR="00D66193" w:rsidRPr="00BB3A84" w:rsidRDefault="00D66193" w:rsidP="00BC0A56">
      <w:pPr>
        <w:pStyle w:val="Kop2"/>
        <w:numPr>
          <w:ilvl w:val="1"/>
          <w:numId w:val="0"/>
        </w:numPr>
        <w:spacing w:line="276" w:lineRule="auto"/>
        <w:ind w:left="576" w:hanging="576"/>
        <w:rPr>
          <w:rFonts w:asciiTheme="minorHAnsi" w:hAnsiTheme="minorHAnsi" w:cstheme="minorHAnsi"/>
          <w:sz w:val="22"/>
          <w:szCs w:val="22"/>
        </w:rPr>
      </w:pPr>
      <w:r w:rsidRPr="00BB3A84">
        <w:rPr>
          <w:rFonts w:asciiTheme="minorHAnsi" w:hAnsiTheme="minorHAnsi" w:cstheme="minorHAnsi"/>
          <w:sz w:val="22"/>
          <w:szCs w:val="22"/>
        </w:rPr>
        <w:lastRenderedPageBreak/>
        <w:t>Personele eisen</w:t>
      </w:r>
    </w:p>
    <w:tbl>
      <w:tblPr>
        <w:tblW w:w="0" w:type="auto"/>
        <w:tblCellMar>
          <w:top w:w="15" w:type="dxa"/>
          <w:left w:w="15" w:type="dxa"/>
          <w:bottom w:w="15" w:type="dxa"/>
          <w:right w:w="15" w:type="dxa"/>
        </w:tblCellMar>
        <w:tblLook w:val="04A0" w:firstRow="1" w:lastRow="0" w:firstColumn="1" w:lastColumn="0" w:noHBand="0" w:noVBand="1"/>
      </w:tblPr>
      <w:tblGrid>
        <w:gridCol w:w="988"/>
        <w:gridCol w:w="8072"/>
      </w:tblGrid>
      <w:tr w:rsidR="00D66193" w:rsidRPr="00BB3A84" w14:paraId="3D1A0271" w14:textId="77777777" w:rsidTr="00BC0A5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C4DFA"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p-e-1</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8EE75A" w14:textId="5B3B76BD" w:rsidR="00107E6F" w:rsidRPr="00BB3A84" w:rsidRDefault="0039123F" w:rsidP="00F33B54">
            <w:pPr>
              <w:pStyle w:val="Norma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Opdrachtnemer zet medewerkers in die de </w:t>
            </w:r>
            <w:r w:rsidR="00D66193" w:rsidRPr="00BB3A84">
              <w:rPr>
                <w:rFonts w:asciiTheme="minorHAnsi" w:hAnsiTheme="minorHAnsi" w:cstheme="minorHAnsi"/>
                <w:color w:val="000000"/>
                <w:sz w:val="22"/>
                <w:szCs w:val="22"/>
              </w:rPr>
              <w:t xml:space="preserve">Nederlandse taal </w:t>
            </w:r>
            <w:r>
              <w:rPr>
                <w:rFonts w:asciiTheme="minorHAnsi" w:hAnsiTheme="minorHAnsi" w:cstheme="minorHAnsi"/>
                <w:color w:val="000000"/>
                <w:sz w:val="22"/>
                <w:szCs w:val="22"/>
              </w:rPr>
              <w:t>beheersen</w:t>
            </w:r>
            <w:r w:rsidR="00D66193" w:rsidRPr="00BB3A84">
              <w:rPr>
                <w:rFonts w:asciiTheme="minorHAnsi" w:hAnsiTheme="minorHAnsi" w:cstheme="minorHAnsi"/>
                <w:color w:val="000000"/>
                <w:sz w:val="22"/>
                <w:szCs w:val="22"/>
              </w:rPr>
              <w:t>, in woord en geschrift.</w:t>
            </w:r>
          </w:p>
          <w:p w14:paraId="3768733F" w14:textId="714A12A4" w:rsidR="00BC0A56" w:rsidRPr="00BB3A84" w:rsidRDefault="00BC0A56" w:rsidP="00F33B54">
            <w:pPr>
              <w:pStyle w:val="Normaalweb"/>
              <w:spacing w:before="0" w:beforeAutospacing="0" w:after="0" w:afterAutospacing="0"/>
              <w:rPr>
                <w:rFonts w:asciiTheme="minorHAnsi" w:hAnsiTheme="minorHAnsi" w:cstheme="minorHAnsi"/>
                <w:sz w:val="22"/>
                <w:szCs w:val="22"/>
              </w:rPr>
            </w:pPr>
          </w:p>
        </w:tc>
      </w:tr>
      <w:tr w:rsidR="00D66193" w:rsidRPr="00BB3A84" w14:paraId="1906FADF" w14:textId="77777777" w:rsidTr="008236E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C78A0" w14:textId="728E3246" w:rsidR="00D66193" w:rsidRPr="00BB3A84" w:rsidRDefault="00C94B28" w:rsidP="00F33B54">
            <w:pPr>
              <w:pStyle w:val="Normaalweb"/>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p-e-2</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C6839" w14:textId="0BC6B4D9" w:rsidR="00BC0A56" w:rsidRPr="00C94B28" w:rsidRDefault="00C94B28" w:rsidP="00F33B54">
            <w:pPr>
              <w:pStyle w:val="Norma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Het controleteam wat in het kader van deze aanbesteding aangeboden wordt daadwerkelijk ingezet voor de uitvoering van de opdracht. </w:t>
            </w:r>
          </w:p>
        </w:tc>
      </w:tr>
      <w:tr w:rsidR="00D66193" w:rsidRPr="00BB3A84" w14:paraId="2ADEC3E7" w14:textId="77777777" w:rsidTr="009F48EA">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2FE46" w14:textId="0E180891" w:rsidR="00D66193" w:rsidRPr="00BB3A84" w:rsidRDefault="00C94B28" w:rsidP="00F33B54">
            <w:pPr>
              <w:pStyle w:val="Normaalweb"/>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p-e-3</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1A54A" w14:textId="5FBD0973" w:rsidR="00BC0A56" w:rsidRPr="00BB3A84" w:rsidRDefault="00C94B28" w:rsidP="00F33B54">
            <w:pPr>
              <w:pStyle w:val="Normaalweb"/>
              <w:spacing w:before="0" w:beforeAutospacing="0" w:after="0" w:afterAutospacing="0"/>
              <w:rPr>
                <w:rFonts w:asciiTheme="minorHAnsi" w:hAnsiTheme="minorHAnsi" w:cstheme="minorHAnsi"/>
                <w:sz w:val="22"/>
                <w:szCs w:val="22"/>
              </w:rPr>
            </w:pPr>
            <w:r w:rsidRPr="00C94B28">
              <w:rPr>
                <w:rFonts w:asciiTheme="minorHAnsi" w:hAnsiTheme="minorHAnsi" w:cstheme="minorHAnsi"/>
                <w:sz w:val="22"/>
                <w:szCs w:val="22"/>
              </w:rPr>
              <w:t>De intentie is aanwezig dat van het controleteam minimaal de partner</w:t>
            </w:r>
            <w:r w:rsidR="00546349">
              <w:rPr>
                <w:rFonts w:asciiTheme="minorHAnsi" w:hAnsiTheme="minorHAnsi" w:cstheme="minorHAnsi"/>
                <w:sz w:val="22"/>
                <w:szCs w:val="22"/>
              </w:rPr>
              <w:t xml:space="preserve"> en de manager</w:t>
            </w:r>
            <w:r w:rsidRPr="00C94B28">
              <w:rPr>
                <w:rFonts w:asciiTheme="minorHAnsi" w:hAnsiTheme="minorHAnsi" w:cstheme="minorHAnsi"/>
                <w:sz w:val="22"/>
                <w:szCs w:val="22"/>
              </w:rPr>
              <w:t xml:space="preserve"> voor de uitvoering van de controle de eerste drie jaren van de </w:t>
            </w:r>
            <w:r>
              <w:rPr>
                <w:rFonts w:asciiTheme="minorHAnsi" w:hAnsiTheme="minorHAnsi" w:cstheme="minorHAnsi"/>
                <w:sz w:val="22"/>
                <w:szCs w:val="22"/>
              </w:rPr>
              <w:t>o</w:t>
            </w:r>
            <w:r w:rsidRPr="00C94B28">
              <w:rPr>
                <w:rFonts w:asciiTheme="minorHAnsi" w:hAnsiTheme="minorHAnsi" w:cstheme="minorHAnsi"/>
                <w:sz w:val="22"/>
                <w:szCs w:val="22"/>
              </w:rPr>
              <w:t xml:space="preserve">vereenkomst </w:t>
            </w:r>
            <w:r>
              <w:rPr>
                <w:rFonts w:asciiTheme="minorHAnsi" w:hAnsiTheme="minorHAnsi" w:cstheme="minorHAnsi"/>
                <w:sz w:val="22"/>
                <w:szCs w:val="22"/>
              </w:rPr>
              <w:t>niet worden gewisseld</w:t>
            </w:r>
            <w:r w:rsidRPr="00C94B28">
              <w:rPr>
                <w:rFonts w:asciiTheme="minorHAnsi" w:hAnsiTheme="minorHAnsi" w:cstheme="minorHAnsi"/>
                <w:sz w:val="22"/>
                <w:szCs w:val="22"/>
              </w:rPr>
              <w:t>.</w:t>
            </w:r>
          </w:p>
        </w:tc>
      </w:tr>
      <w:tr w:rsidR="00D66193" w:rsidRPr="00BB3A84" w14:paraId="63B67B83" w14:textId="77777777" w:rsidTr="00BC0A5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0E3B5A"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p-e-4</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07BBA5" w14:textId="1976C769" w:rsidR="00BC0A56" w:rsidRPr="00C94B28" w:rsidRDefault="00C94B28" w:rsidP="00C94B28">
            <w:pPr>
              <w:pStyle w:val="Norma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Indien een lid of leden van het controleteam door omstandigheden moeten worden vervangen, dan worden die vervangen door medewerkers met gelijkwaardige kennis en ervaring.</w:t>
            </w:r>
          </w:p>
        </w:tc>
      </w:tr>
      <w:tr w:rsidR="00D66193" w:rsidRPr="00BB3A84" w14:paraId="49D7A5D6" w14:textId="77777777" w:rsidTr="00BC0A5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D30DF"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p-e-5</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BBDF40" w14:textId="3570BE08" w:rsidR="00107E6F" w:rsidRPr="00BB3A84" w:rsidRDefault="004A7276"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I</w:t>
            </w:r>
            <w:r w:rsidR="00D66193" w:rsidRPr="00BB3A84">
              <w:rPr>
                <w:rFonts w:asciiTheme="minorHAnsi" w:hAnsiTheme="minorHAnsi" w:cstheme="minorHAnsi"/>
                <w:color w:val="000000"/>
                <w:sz w:val="22"/>
                <w:szCs w:val="22"/>
              </w:rPr>
              <w:t xml:space="preserve">ndien naar oordeel van de </w:t>
            </w:r>
            <w:r w:rsidR="009F48EA">
              <w:rPr>
                <w:rFonts w:asciiTheme="minorHAnsi" w:hAnsiTheme="minorHAnsi" w:cstheme="minorHAnsi"/>
                <w:color w:val="000000"/>
                <w:sz w:val="22"/>
                <w:szCs w:val="22"/>
              </w:rPr>
              <w:t>o</w:t>
            </w:r>
            <w:r w:rsidR="00D66193" w:rsidRPr="00BB3A84">
              <w:rPr>
                <w:rFonts w:asciiTheme="minorHAnsi" w:hAnsiTheme="minorHAnsi" w:cstheme="minorHAnsi"/>
                <w:color w:val="000000"/>
                <w:sz w:val="22"/>
                <w:szCs w:val="22"/>
              </w:rPr>
              <w:t xml:space="preserve">pdrachtgever sprake is van onvoldoende gekwalificeerd personeel, </w:t>
            </w:r>
            <w:r w:rsidRPr="00BB3A84">
              <w:rPr>
                <w:rFonts w:asciiTheme="minorHAnsi" w:hAnsiTheme="minorHAnsi" w:cstheme="minorHAnsi"/>
                <w:color w:val="000000"/>
                <w:sz w:val="22"/>
                <w:szCs w:val="22"/>
              </w:rPr>
              <w:t xml:space="preserve">is </w:t>
            </w:r>
            <w:r w:rsidR="00D66193" w:rsidRPr="00BB3A84">
              <w:rPr>
                <w:rFonts w:asciiTheme="minorHAnsi" w:hAnsiTheme="minorHAnsi" w:cstheme="minorHAnsi"/>
                <w:color w:val="000000"/>
                <w:sz w:val="22"/>
                <w:szCs w:val="22"/>
              </w:rPr>
              <w:t>deze bevoegd is om de verwijdering van dit personeel te gelasten</w:t>
            </w:r>
            <w:r w:rsidR="009A09B3" w:rsidRPr="00BB3A84">
              <w:rPr>
                <w:rFonts w:asciiTheme="minorHAnsi" w:hAnsiTheme="minorHAnsi" w:cstheme="minorHAnsi"/>
                <w:color w:val="000000"/>
                <w:sz w:val="22"/>
                <w:szCs w:val="22"/>
              </w:rPr>
              <w:t xml:space="preserve">. De </w:t>
            </w:r>
            <w:r w:rsidR="009F48EA">
              <w:rPr>
                <w:rFonts w:asciiTheme="minorHAnsi" w:hAnsiTheme="minorHAnsi" w:cstheme="minorHAnsi"/>
                <w:color w:val="000000"/>
                <w:sz w:val="22"/>
                <w:szCs w:val="22"/>
              </w:rPr>
              <w:t>o</w:t>
            </w:r>
            <w:r w:rsidR="00D66193" w:rsidRPr="00BB3A84">
              <w:rPr>
                <w:rFonts w:asciiTheme="minorHAnsi" w:hAnsiTheme="minorHAnsi" w:cstheme="minorHAnsi"/>
                <w:color w:val="000000"/>
                <w:sz w:val="22"/>
                <w:szCs w:val="22"/>
              </w:rPr>
              <w:t xml:space="preserve">pdrachtnemer </w:t>
            </w:r>
            <w:r w:rsidR="009A09B3" w:rsidRPr="00BB3A84">
              <w:rPr>
                <w:rFonts w:asciiTheme="minorHAnsi" w:hAnsiTheme="minorHAnsi" w:cstheme="minorHAnsi"/>
                <w:color w:val="000000"/>
                <w:sz w:val="22"/>
                <w:szCs w:val="22"/>
              </w:rPr>
              <w:t xml:space="preserve">is </w:t>
            </w:r>
            <w:r w:rsidR="00D66193" w:rsidRPr="00BB3A84">
              <w:rPr>
                <w:rFonts w:asciiTheme="minorHAnsi" w:hAnsiTheme="minorHAnsi" w:cstheme="minorHAnsi"/>
                <w:color w:val="000000"/>
                <w:sz w:val="22"/>
                <w:szCs w:val="22"/>
              </w:rPr>
              <w:t xml:space="preserve">verplicht tot vervanging over te gaan. Dit heeft geen financiële gevolgen voor de </w:t>
            </w:r>
            <w:r w:rsidR="009F48EA">
              <w:rPr>
                <w:rFonts w:asciiTheme="minorHAnsi" w:hAnsiTheme="minorHAnsi" w:cstheme="minorHAnsi"/>
                <w:color w:val="000000"/>
                <w:sz w:val="22"/>
                <w:szCs w:val="22"/>
              </w:rPr>
              <w:t>o</w:t>
            </w:r>
            <w:r w:rsidR="00D66193" w:rsidRPr="00BB3A84">
              <w:rPr>
                <w:rFonts w:asciiTheme="minorHAnsi" w:hAnsiTheme="minorHAnsi" w:cstheme="minorHAnsi"/>
                <w:color w:val="000000"/>
                <w:sz w:val="22"/>
                <w:szCs w:val="22"/>
              </w:rPr>
              <w:t>pdrachtgever.</w:t>
            </w:r>
          </w:p>
          <w:p w14:paraId="1138C484" w14:textId="7B54F47F" w:rsidR="00BC0A56" w:rsidRPr="00BB3A84" w:rsidRDefault="00BC0A56" w:rsidP="00F33B54">
            <w:pPr>
              <w:pStyle w:val="Normaalweb"/>
              <w:spacing w:before="0" w:beforeAutospacing="0" w:after="0" w:afterAutospacing="0"/>
              <w:rPr>
                <w:rFonts w:asciiTheme="minorHAnsi" w:hAnsiTheme="minorHAnsi" w:cstheme="minorHAnsi"/>
                <w:sz w:val="22"/>
                <w:szCs w:val="22"/>
              </w:rPr>
            </w:pPr>
          </w:p>
        </w:tc>
      </w:tr>
    </w:tbl>
    <w:p w14:paraId="728E8E3C" w14:textId="5541F77B" w:rsidR="00D66193" w:rsidRPr="00BB3A84" w:rsidRDefault="00D66193" w:rsidP="00BC0A56">
      <w:pPr>
        <w:pStyle w:val="Kop2"/>
        <w:numPr>
          <w:ilvl w:val="1"/>
          <w:numId w:val="0"/>
        </w:numPr>
        <w:spacing w:line="276" w:lineRule="auto"/>
        <w:ind w:left="576" w:hanging="576"/>
        <w:rPr>
          <w:rFonts w:asciiTheme="minorHAnsi" w:hAnsiTheme="minorHAnsi" w:cstheme="minorHAnsi"/>
          <w:sz w:val="22"/>
          <w:szCs w:val="22"/>
        </w:rPr>
      </w:pPr>
      <w:r w:rsidRPr="00BB3A84">
        <w:rPr>
          <w:rFonts w:asciiTheme="minorHAnsi" w:hAnsiTheme="minorHAnsi" w:cstheme="minorHAnsi"/>
          <w:sz w:val="22"/>
          <w:szCs w:val="22"/>
        </w:rPr>
        <w:t>Commerciële eisen</w:t>
      </w:r>
    </w:p>
    <w:tbl>
      <w:tblPr>
        <w:tblW w:w="0" w:type="auto"/>
        <w:tblCellMar>
          <w:top w:w="15" w:type="dxa"/>
          <w:left w:w="15" w:type="dxa"/>
          <w:bottom w:w="15" w:type="dxa"/>
          <w:right w:w="15" w:type="dxa"/>
        </w:tblCellMar>
        <w:tblLook w:val="04A0" w:firstRow="1" w:lastRow="0" w:firstColumn="1" w:lastColumn="0" w:noHBand="0" w:noVBand="1"/>
      </w:tblPr>
      <w:tblGrid>
        <w:gridCol w:w="988"/>
        <w:gridCol w:w="8072"/>
      </w:tblGrid>
      <w:tr w:rsidR="00D66193" w:rsidRPr="00BB3A84" w14:paraId="53C5304F" w14:textId="77777777" w:rsidTr="00BC0A5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F37EDE"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c-e-1</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77CA9A" w14:textId="7CCCBE23" w:rsidR="00107E6F" w:rsidRPr="00BB3A84" w:rsidRDefault="00D66193" w:rsidP="00C94B28">
            <w:pPr>
              <w:pStyle w:val="Normaalweb"/>
              <w:spacing w:before="0" w:beforeAutospacing="0" w:after="0" w:afterAutospacing="0"/>
              <w:textAlignment w:val="baseline"/>
              <w:rPr>
                <w:rFonts w:asciiTheme="minorHAnsi" w:hAnsiTheme="minorHAnsi" w:cstheme="minorHAnsi"/>
                <w:color w:val="000000"/>
                <w:sz w:val="22"/>
                <w:szCs w:val="22"/>
              </w:rPr>
            </w:pPr>
            <w:r w:rsidRPr="00BB3A84">
              <w:rPr>
                <w:rFonts w:asciiTheme="minorHAnsi" w:hAnsiTheme="minorHAnsi" w:cstheme="minorHAnsi"/>
                <w:color w:val="000000"/>
                <w:sz w:val="22"/>
                <w:szCs w:val="22"/>
              </w:rPr>
              <w:t xml:space="preserve">Voor de controle van de jaarrekening inclusief de natuurlijke adviesfunctie </w:t>
            </w:r>
            <w:r w:rsidR="004A7276" w:rsidRPr="00BB3A84">
              <w:rPr>
                <w:rFonts w:asciiTheme="minorHAnsi" w:hAnsiTheme="minorHAnsi" w:cstheme="minorHAnsi"/>
                <w:color w:val="000000"/>
                <w:sz w:val="22"/>
                <w:szCs w:val="22"/>
              </w:rPr>
              <w:t>wordt een</w:t>
            </w:r>
            <w:r w:rsidRPr="00BB3A84">
              <w:rPr>
                <w:rFonts w:asciiTheme="minorHAnsi" w:hAnsiTheme="minorHAnsi" w:cstheme="minorHAnsi"/>
                <w:color w:val="000000"/>
                <w:sz w:val="22"/>
                <w:szCs w:val="22"/>
              </w:rPr>
              <w:t xml:space="preserve"> vaste prijs</w:t>
            </w:r>
            <w:r w:rsidR="004A7276" w:rsidRPr="00BB3A84">
              <w:rPr>
                <w:rFonts w:asciiTheme="minorHAnsi" w:hAnsiTheme="minorHAnsi" w:cstheme="minorHAnsi"/>
                <w:color w:val="000000"/>
                <w:sz w:val="22"/>
                <w:szCs w:val="22"/>
              </w:rPr>
              <w:t xml:space="preserve"> geoffreerd</w:t>
            </w:r>
            <w:r w:rsidRPr="00BB3A84">
              <w:rPr>
                <w:rFonts w:asciiTheme="minorHAnsi" w:hAnsiTheme="minorHAnsi" w:cstheme="minorHAnsi"/>
                <w:color w:val="000000"/>
                <w:sz w:val="22"/>
                <w:szCs w:val="22"/>
              </w:rPr>
              <w:t>. </w:t>
            </w:r>
          </w:p>
          <w:p w14:paraId="04C9FB95" w14:textId="14A19803" w:rsidR="00BC0A56" w:rsidRPr="00BB3A84" w:rsidRDefault="00BC0A56" w:rsidP="00F33B54">
            <w:pPr>
              <w:pStyle w:val="Normaalweb"/>
              <w:spacing w:before="0" w:beforeAutospacing="0" w:after="0" w:afterAutospacing="0"/>
              <w:rPr>
                <w:rFonts w:asciiTheme="minorHAnsi" w:hAnsiTheme="minorHAnsi" w:cstheme="minorHAnsi"/>
                <w:sz w:val="22"/>
                <w:szCs w:val="22"/>
              </w:rPr>
            </w:pPr>
          </w:p>
        </w:tc>
      </w:tr>
      <w:tr w:rsidR="00D66193" w:rsidRPr="00BB3A84" w14:paraId="3C671398" w14:textId="77777777" w:rsidTr="00BC0A5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DB34D8" w14:textId="77777777"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c-e-2</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9F485E" w14:textId="025899BD" w:rsidR="00107E6F" w:rsidRPr="00BB3A84" w:rsidRDefault="004A7276"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 xml:space="preserve">De </w:t>
            </w:r>
            <w:r w:rsidR="00107FD6">
              <w:rPr>
                <w:rFonts w:asciiTheme="minorHAnsi" w:hAnsiTheme="minorHAnsi" w:cstheme="minorHAnsi"/>
                <w:color w:val="000000"/>
                <w:sz w:val="22"/>
                <w:szCs w:val="22"/>
              </w:rPr>
              <w:t>o</w:t>
            </w:r>
            <w:r w:rsidR="00D66193" w:rsidRPr="00BB3A84">
              <w:rPr>
                <w:rFonts w:asciiTheme="minorHAnsi" w:hAnsiTheme="minorHAnsi" w:cstheme="minorHAnsi"/>
                <w:color w:val="000000"/>
                <w:sz w:val="22"/>
                <w:szCs w:val="22"/>
              </w:rPr>
              <w:t>fferte is in de Nederlandse taal gesteld en de gehanteerde tarieven zijn in Euro’s excl. btw.</w:t>
            </w:r>
          </w:p>
          <w:p w14:paraId="4A871CC2" w14:textId="4CE1B89C" w:rsidR="00BC0A56" w:rsidRPr="00BB3A84" w:rsidRDefault="00BC0A56" w:rsidP="00F33B54">
            <w:pPr>
              <w:pStyle w:val="Normaalweb"/>
              <w:spacing w:before="0" w:beforeAutospacing="0" w:after="0" w:afterAutospacing="0"/>
              <w:rPr>
                <w:rFonts w:asciiTheme="minorHAnsi" w:hAnsiTheme="minorHAnsi" w:cstheme="minorHAnsi"/>
                <w:sz w:val="22"/>
                <w:szCs w:val="22"/>
              </w:rPr>
            </w:pPr>
          </w:p>
        </w:tc>
      </w:tr>
      <w:tr w:rsidR="00BC0A56" w:rsidRPr="00BB3A84" w14:paraId="1A49429E" w14:textId="77777777" w:rsidTr="00BC0A5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DCCF8" w14:textId="180BB21C" w:rsidR="00BC0A56" w:rsidRPr="00BB3A84" w:rsidRDefault="00BC0A56" w:rsidP="00F33B54">
            <w:pPr>
              <w:pStyle w:val="Normaalweb"/>
              <w:spacing w:before="0" w:beforeAutospacing="0" w:after="0" w:afterAutospacing="0"/>
              <w:jc w:val="center"/>
              <w:rPr>
                <w:rFonts w:asciiTheme="minorHAnsi" w:hAnsiTheme="minorHAnsi" w:cstheme="minorHAnsi"/>
                <w:color w:val="000000"/>
                <w:sz w:val="22"/>
                <w:szCs w:val="22"/>
              </w:rPr>
            </w:pPr>
            <w:r w:rsidRPr="00BB3A84">
              <w:rPr>
                <w:rFonts w:asciiTheme="minorHAnsi" w:hAnsiTheme="minorHAnsi" w:cstheme="minorHAnsi"/>
                <w:color w:val="000000"/>
                <w:sz w:val="22"/>
                <w:szCs w:val="22"/>
              </w:rPr>
              <w:t>c-e-</w:t>
            </w:r>
            <w:r w:rsidR="00C94B28">
              <w:rPr>
                <w:rFonts w:asciiTheme="minorHAnsi" w:hAnsiTheme="minorHAnsi" w:cstheme="minorHAnsi"/>
                <w:color w:val="000000"/>
                <w:sz w:val="22"/>
                <w:szCs w:val="22"/>
              </w:rPr>
              <w:t>3</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CE9FC" w14:textId="631C61F6" w:rsidR="00BC0A56" w:rsidRPr="00BB3A84" w:rsidRDefault="004A7276"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 xml:space="preserve">De </w:t>
            </w:r>
            <w:r w:rsidR="00107FD6">
              <w:rPr>
                <w:rFonts w:asciiTheme="minorHAnsi" w:hAnsiTheme="minorHAnsi" w:cstheme="minorHAnsi"/>
                <w:color w:val="000000"/>
                <w:sz w:val="22"/>
                <w:szCs w:val="22"/>
              </w:rPr>
              <w:t>o</w:t>
            </w:r>
            <w:r w:rsidR="00BC0A56" w:rsidRPr="00BB3A84">
              <w:rPr>
                <w:rFonts w:asciiTheme="minorHAnsi" w:hAnsiTheme="minorHAnsi" w:cstheme="minorHAnsi"/>
                <w:color w:val="000000"/>
                <w:sz w:val="22"/>
                <w:szCs w:val="22"/>
              </w:rPr>
              <w:t>fferte bevat een vaste prijs voor de controle van een SISA-regeling.</w:t>
            </w:r>
          </w:p>
        </w:tc>
      </w:tr>
      <w:tr w:rsidR="00D66193" w:rsidRPr="00BB3A84" w14:paraId="296F3D2F" w14:textId="77777777" w:rsidTr="00BC0A5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6ED19" w14:textId="23F30024" w:rsidR="00D66193" w:rsidRPr="00BB3A84" w:rsidRDefault="00BC0A56"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c-e-</w:t>
            </w:r>
            <w:r w:rsidR="00C94B28">
              <w:rPr>
                <w:rFonts w:asciiTheme="minorHAnsi" w:hAnsiTheme="minorHAnsi" w:cstheme="minorHAnsi"/>
                <w:color w:val="000000"/>
                <w:sz w:val="22"/>
                <w:szCs w:val="22"/>
              </w:rPr>
              <w:t>4</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0611B9" w14:textId="6450DE07" w:rsidR="00107E6F" w:rsidRPr="00BB3A84" w:rsidRDefault="004A7276"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 xml:space="preserve">Het </w:t>
            </w:r>
            <w:r w:rsidR="00D66193" w:rsidRPr="00BB3A84">
              <w:rPr>
                <w:rFonts w:asciiTheme="minorHAnsi" w:hAnsiTheme="minorHAnsi" w:cstheme="minorHAnsi"/>
                <w:color w:val="000000"/>
                <w:sz w:val="22"/>
                <w:szCs w:val="22"/>
              </w:rPr>
              <w:t>tarief voor de controles van de jaarrekeningen en controle over de verantwoordingen over specifieke SISA-regelingen</w:t>
            </w:r>
            <w:r w:rsidR="00AC076D">
              <w:rPr>
                <w:rFonts w:asciiTheme="minorHAnsi" w:hAnsiTheme="minorHAnsi" w:cstheme="minorHAnsi"/>
                <w:color w:val="000000"/>
                <w:sz w:val="22"/>
                <w:szCs w:val="22"/>
              </w:rPr>
              <w:t xml:space="preserve"> evenals de uurtarieven</w:t>
            </w:r>
            <w:r w:rsidR="00D66193" w:rsidRPr="00BB3A84">
              <w:rPr>
                <w:rFonts w:asciiTheme="minorHAnsi" w:hAnsiTheme="minorHAnsi" w:cstheme="minorHAnsi"/>
                <w:color w:val="000000"/>
                <w:sz w:val="22"/>
                <w:szCs w:val="22"/>
              </w:rPr>
              <w:t xml:space="preserve"> zijn vast en inclusief alle kosten, zoals en voor zover van toepassing, maar niet uitputtend: uitvoering, nazorg, overhead, reis- en andere kosten.</w:t>
            </w:r>
          </w:p>
          <w:p w14:paraId="3252B179" w14:textId="6CA88497" w:rsidR="00BC0A56" w:rsidRPr="00BB3A84" w:rsidRDefault="00BC0A56" w:rsidP="00F33B54">
            <w:pPr>
              <w:pStyle w:val="Normaalweb"/>
              <w:spacing w:before="0" w:beforeAutospacing="0" w:after="0" w:afterAutospacing="0"/>
              <w:rPr>
                <w:rFonts w:asciiTheme="minorHAnsi" w:hAnsiTheme="minorHAnsi" w:cstheme="minorHAnsi"/>
                <w:sz w:val="22"/>
                <w:szCs w:val="22"/>
              </w:rPr>
            </w:pPr>
          </w:p>
        </w:tc>
      </w:tr>
      <w:tr w:rsidR="00D66193" w:rsidRPr="00BB3A84" w14:paraId="27287828" w14:textId="77777777" w:rsidTr="00AC076D">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AFFD4" w14:textId="48F0ADFA" w:rsidR="00D66193" w:rsidRPr="00BB3A84" w:rsidRDefault="00C94B28" w:rsidP="00F33B54">
            <w:pPr>
              <w:pStyle w:val="Normaalweb"/>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c-e-5</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26F79" w14:textId="0B46EBAC" w:rsidR="00575760" w:rsidRPr="00575760" w:rsidRDefault="00C94B28" w:rsidP="00C94B28">
            <w:pPr>
              <w:pStyle w:val="Normaalweb"/>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D</w:t>
            </w:r>
            <w:r w:rsidR="00575760" w:rsidRPr="00575760">
              <w:rPr>
                <w:rFonts w:asciiTheme="minorHAnsi" w:hAnsiTheme="minorHAnsi" w:cstheme="minorHAnsi"/>
                <w:sz w:val="22"/>
                <w:szCs w:val="22"/>
              </w:rPr>
              <w:t xml:space="preserve">e volgende zaken </w:t>
            </w:r>
            <w:r>
              <w:rPr>
                <w:rFonts w:asciiTheme="minorHAnsi" w:hAnsiTheme="minorHAnsi" w:cstheme="minorHAnsi"/>
                <w:sz w:val="22"/>
                <w:szCs w:val="22"/>
              </w:rPr>
              <w:t xml:space="preserve">kunnen </w:t>
            </w:r>
            <w:r w:rsidR="00575760" w:rsidRPr="00575760">
              <w:rPr>
                <w:rFonts w:asciiTheme="minorHAnsi" w:hAnsiTheme="minorHAnsi" w:cstheme="minorHAnsi"/>
                <w:sz w:val="22"/>
                <w:szCs w:val="22"/>
              </w:rPr>
              <w:t xml:space="preserve">niet tot meerwerk </w:t>
            </w:r>
            <w:r w:rsidR="00575760">
              <w:rPr>
                <w:rFonts w:asciiTheme="minorHAnsi" w:hAnsiTheme="minorHAnsi" w:cstheme="minorHAnsi"/>
                <w:sz w:val="22"/>
                <w:szCs w:val="22"/>
              </w:rPr>
              <w:t xml:space="preserve">leiden en </w:t>
            </w:r>
            <w:r>
              <w:rPr>
                <w:rFonts w:asciiTheme="minorHAnsi" w:hAnsiTheme="minorHAnsi" w:cstheme="minorHAnsi"/>
                <w:sz w:val="22"/>
                <w:szCs w:val="22"/>
              </w:rPr>
              <w:t xml:space="preserve">zijn </w:t>
            </w:r>
            <w:r w:rsidR="00575760">
              <w:rPr>
                <w:rFonts w:asciiTheme="minorHAnsi" w:hAnsiTheme="minorHAnsi" w:cstheme="minorHAnsi"/>
                <w:sz w:val="22"/>
                <w:szCs w:val="22"/>
              </w:rPr>
              <w:t>in het vaste bedrag per jaar opgenomen</w:t>
            </w:r>
            <w:r w:rsidR="00575760" w:rsidRPr="00575760">
              <w:rPr>
                <w:rFonts w:asciiTheme="minorHAnsi" w:hAnsiTheme="minorHAnsi" w:cstheme="minorHAnsi"/>
                <w:sz w:val="22"/>
                <w:szCs w:val="22"/>
              </w:rPr>
              <w:t>:</w:t>
            </w:r>
          </w:p>
          <w:p w14:paraId="4C3B59E3" w14:textId="07A0D5FA" w:rsidR="00575760" w:rsidRPr="00575760" w:rsidRDefault="00575760" w:rsidP="00C94B28">
            <w:pPr>
              <w:pStyle w:val="Normaalweb"/>
              <w:numPr>
                <w:ilvl w:val="0"/>
                <w:numId w:val="40"/>
              </w:numPr>
              <w:spacing w:before="0" w:beforeAutospacing="0" w:after="0" w:afterAutospacing="0"/>
              <w:rPr>
                <w:rFonts w:asciiTheme="minorHAnsi" w:hAnsiTheme="minorHAnsi" w:cstheme="minorHAnsi"/>
                <w:sz w:val="22"/>
                <w:szCs w:val="22"/>
              </w:rPr>
            </w:pPr>
            <w:r w:rsidRPr="00575760">
              <w:rPr>
                <w:rFonts w:asciiTheme="minorHAnsi" w:hAnsiTheme="minorHAnsi" w:cstheme="minorHAnsi"/>
                <w:sz w:val="22"/>
                <w:szCs w:val="22"/>
              </w:rPr>
              <w:t>Herziening grondexploitaties</w:t>
            </w:r>
          </w:p>
          <w:p w14:paraId="762159F1" w14:textId="77777777" w:rsidR="00575760" w:rsidRDefault="00575760" w:rsidP="00C94B28">
            <w:pPr>
              <w:pStyle w:val="Normaalweb"/>
              <w:numPr>
                <w:ilvl w:val="0"/>
                <w:numId w:val="40"/>
              </w:numPr>
              <w:spacing w:after="0" w:afterAutospacing="0"/>
              <w:rPr>
                <w:rFonts w:asciiTheme="minorHAnsi" w:hAnsiTheme="minorHAnsi" w:cstheme="minorHAnsi"/>
                <w:sz w:val="22"/>
                <w:szCs w:val="22"/>
              </w:rPr>
            </w:pPr>
            <w:r w:rsidRPr="00575760">
              <w:rPr>
                <w:rFonts w:asciiTheme="minorHAnsi" w:hAnsiTheme="minorHAnsi" w:cstheme="minorHAnsi"/>
                <w:sz w:val="22"/>
                <w:szCs w:val="22"/>
              </w:rPr>
              <w:t>Wijzigingen van regelgeving die slechts een vervanging zijn</w:t>
            </w:r>
          </w:p>
          <w:p w14:paraId="0E8533FF" w14:textId="0E8742FB" w:rsidR="00BC0A56" w:rsidRPr="00575760" w:rsidRDefault="00575760" w:rsidP="00C94B28">
            <w:pPr>
              <w:pStyle w:val="Normaalweb"/>
              <w:numPr>
                <w:ilvl w:val="0"/>
                <w:numId w:val="40"/>
              </w:numPr>
              <w:spacing w:after="0" w:afterAutospacing="0"/>
              <w:rPr>
                <w:rFonts w:asciiTheme="minorHAnsi" w:hAnsiTheme="minorHAnsi" w:cstheme="minorHAnsi"/>
                <w:sz w:val="22"/>
                <w:szCs w:val="22"/>
              </w:rPr>
            </w:pPr>
            <w:r w:rsidRPr="00575760">
              <w:rPr>
                <w:rFonts w:asciiTheme="minorHAnsi" w:hAnsiTheme="minorHAnsi" w:cstheme="minorHAnsi"/>
                <w:sz w:val="22"/>
                <w:szCs w:val="22"/>
              </w:rPr>
              <w:t>Indien minimaal 80% van opgevraagde gegevens bij aanvang van de controle wordt opgeleverd en binnen een week 100%</w:t>
            </w:r>
          </w:p>
        </w:tc>
      </w:tr>
      <w:tr w:rsidR="00D66193" w:rsidRPr="00BB3A84" w14:paraId="2F6238A1" w14:textId="77777777" w:rsidTr="00BC0A5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579241" w14:textId="373E3ED6"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c-e-</w:t>
            </w:r>
            <w:r w:rsidR="00107FD6">
              <w:rPr>
                <w:rFonts w:asciiTheme="minorHAnsi" w:hAnsiTheme="minorHAnsi" w:cstheme="minorHAnsi"/>
                <w:color w:val="000000"/>
                <w:sz w:val="22"/>
                <w:szCs w:val="22"/>
              </w:rPr>
              <w:t>6</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574AEE" w14:textId="69FD6823" w:rsidR="00107E6F" w:rsidRPr="00BB3A84" w:rsidRDefault="004A7276"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A</w:t>
            </w:r>
            <w:r w:rsidR="00D66193" w:rsidRPr="00BB3A84">
              <w:rPr>
                <w:rFonts w:asciiTheme="minorHAnsi" w:hAnsiTheme="minorHAnsi" w:cstheme="minorHAnsi"/>
                <w:color w:val="000000"/>
                <w:sz w:val="22"/>
                <w:szCs w:val="22"/>
              </w:rPr>
              <w:t xml:space="preserve">lleen daadwerkelijk aan de </w:t>
            </w:r>
            <w:r w:rsidR="00AC076D">
              <w:rPr>
                <w:rFonts w:asciiTheme="minorHAnsi" w:hAnsiTheme="minorHAnsi" w:cstheme="minorHAnsi"/>
                <w:color w:val="000000"/>
                <w:sz w:val="22"/>
                <w:szCs w:val="22"/>
              </w:rPr>
              <w:t>o</w:t>
            </w:r>
            <w:r w:rsidR="00D66193" w:rsidRPr="00BB3A84">
              <w:rPr>
                <w:rFonts w:asciiTheme="minorHAnsi" w:hAnsiTheme="minorHAnsi" w:cstheme="minorHAnsi"/>
                <w:color w:val="000000"/>
                <w:sz w:val="22"/>
                <w:szCs w:val="22"/>
              </w:rPr>
              <w:t xml:space="preserve">pdracht bestede uren </w:t>
            </w:r>
            <w:r w:rsidRPr="00BB3A84">
              <w:rPr>
                <w:rFonts w:asciiTheme="minorHAnsi" w:hAnsiTheme="minorHAnsi" w:cstheme="minorHAnsi"/>
                <w:color w:val="000000"/>
                <w:sz w:val="22"/>
                <w:szCs w:val="22"/>
              </w:rPr>
              <w:t xml:space="preserve">kunnen </w:t>
            </w:r>
            <w:r w:rsidR="00D66193" w:rsidRPr="00BB3A84">
              <w:rPr>
                <w:rFonts w:asciiTheme="minorHAnsi" w:hAnsiTheme="minorHAnsi" w:cstheme="minorHAnsi"/>
                <w:color w:val="000000"/>
                <w:sz w:val="22"/>
                <w:szCs w:val="22"/>
              </w:rPr>
              <w:t xml:space="preserve">in rekening gebracht worden, voor zover er geen vaste tarieven voor </w:t>
            </w:r>
            <w:r w:rsidR="00AC076D">
              <w:rPr>
                <w:rFonts w:asciiTheme="minorHAnsi" w:hAnsiTheme="minorHAnsi" w:cstheme="minorHAnsi"/>
                <w:color w:val="000000"/>
                <w:sz w:val="22"/>
                <w:szCs w:val="22"/>
              </w:rPr>
              <w:t>o</w:t>
            </w:r>
            <w:r w:rsidR="00D66193" w:rsidRPr="00BB3A84">
              <w:rPr>
                <w:rFonts w:asciiTheme="minorHAnsi" w:hAnsiTheme="minorHAnsi" w:cstheme="minorHAnsi"/>
                <w:color w:val="000000"/>
                <w:sz w:val="22"/>
                <w:szCs w:val="22"/>
              </w:rPr>
              <w:t>pdrachten zijn afgesproken.</w:t>
            </w:r>
          </w:p>
          <w:p w14:paraId="6D92AF76" w14:textId="318FDA04" w:rsidR="00BC0A56" w:rsidRPr="00BB3A84" w:rsidRDefault="00BC0A56" w:rsidP="00F33B54">
            <w:pPr>
              <w:pStyle w:val="Normaalweb"/>
              <w:spacing w:before="0" w:beforeAutospacing="0" w:after="0" w:afterAutospacing="0"/>
              <w:rPr>
                <w:rFonts w:asciiTheme="minorHAnsi" w:hAnsiTheme="minorHAnsi" w:cstheme="minorHAnsi"/>
                <w:sz w:val="22"/>
                <w:szCs w:val="22"/>
              </w:rPr>
            </w:pPr>
          </w:p>
        </w:tc>
      </w:tr>
      <w:tr w:rsidR="00D66193" w:rsidRPr="00BB3A84" w14:paraId="6FEA3556" w14:textId="77777777" w:rsidTr="00BC0A5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34E94" w14:textId="5EC25BCC"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c-e-</w:t>
            </w:r>
            <w:r w:rsidR="00533BDD">
              <w:rPr>
                <w:rFonts w:asciiTheme="minorHAnsi" w:hAnsiTheme="minorHAnsi" w:cstheme="minorHAnsi"/>
                <w:color w:val="000000"/>
                <w:sz w:val="22"/>
                <w:szCs w:val="22"/>
              </w:rPr>
              <w:t>7</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8A78A7" w14:textId="77777777" w:rsidR="00D66193" w:rsidRPr="00BB3A84" w:rsidRDefault="00D66193" w:rsidP="00F33B54">
            <w:pPr>
              <w:pStyle w:val="Normaalweb"/>
              <w:spacing w:before="0" w:beforeAutospacing="0" w:after="0" w:afterAutospacing="0"/>
              <w:rPr>
                <w:rFonts w:asciiTheme="minorHAnsi" w:hAnsiTheme="minorHAnsi" w:cstheme="minorHAnsi"/>
                <w:sz w:val="22"/>
                <w:szCs w:val="22"/>
              </w:rPr>
            </w:pPr>
            <w:r w:rsidRPr="00BB3A84">
              <w:rPr>
                <w:rFonts w:asciiTheme="minorHAnsi" w:hAnsiTheme="minorHAnsi" w:cstheme="minorHAnsi"/>
                <w:color w:val="000000"/>
                <w:sz w:val="22"/>
                <w:szCs w:val="22"/>
                <w:u w:val="single"/>
              </w:rPr>
              <w:t>Indexering </w:t>
            </w:r>
          </w:p>
          <w:p w14:paraId="2243864C" w14:textId="1981F9C4" w:rsidR="00D66193" w:rsidRPr="00BB3A84" w:rsidRDefault="00D66193" w:rsidP="00F33B54">
            <w:pPr>
              <w:pStyle w:val="Normaalweb"/>
              <w:spacing w:before="0" w:beforeAutospacing="0" w:after="0" w:afterAutospacing="0"/>
              <w:rPr>
                <w:rFonts w:asciiTheme="minorHAnsi" w:hAnsiTheme="minorHAnsi" w:cstheme="minorHAnsi"/>
                <w:sz w:val="22"/>
                <w:szCs w:val="22"/>
              </w:rPr>
            </w:pPr>
            <w:r w:rsidRPr="00BB3A84">
              <w:rPr>
                <w:rFonts w:asciiTheme="minorHAnsi" w:hAnsiTheme="minorHAnsi" w:cstheme="minorHAnsi"/>
                <w:color w:val="000000"/>
                <w:sz w:val="22"/>
                <w:szCs w:val="22"/>
              </w:rPr>
              <w:t xml:space="preserve">De prijzen liggen vast voor 2 jaar d.w.z. </w:t>
            </w:r>
            <w:r w:rsidR="00107FD6">
              <w:rPr>
                <w:rFonts w:asciiTheme="minorHAnsi" w:hAnsiTheme="minorHAnsi" w:cstheme="minorHAnsi"/>
                <w:color w:val="000000"/>
                <w:sz w:val="22"/>
                <w:szCs w:val="22"/>
              </w:rPr>
              <w:t xml:space="preserve">voor </w:t>
            </w:r>
            <w:r w:rsidR="00533BDD">
              <w:rPr>
                <w:rFonts w:asciiTheme="minorHAnsi" w:hAnsiTheme="minorHAnsi" w:cstheme="minorHAnsi"/>
                <w:color w:val="000000"/>
                <w:sz w:val="22"/>
                <w:szCs w:val="22"/>
              </w:rPr>
              <w:t>de controle van het</w:t>
            </w:r>
            <w:r w:rsidR="00107FD6">
              <w:rPr>
                <w:rFonts w:asciiTheme="minorHAnsi" w:hAnsiTheme="minorHAnsi" w:cstheme="minorHAnsi"/>
                <w:color w:val="000000"/>
                <w:sz w:val="22"/>
                <w:szCs w:val="22"/>
              </w:rPr>
              <w:t xml:space="preserve"> boekjaar 2022 en 2023.</w:t>
            </w:r>
            <w:r w:rsidRPr="00BB3A84">
              <w:rPr>
                <w:rFonts w:asciiTheme="minorHAnsi" w:hAnsiTheme="minorHAnsi" w:cstheme="minorHAnsi"/>
                <w:color w:val="000000"/>
                <w:sz w:val="22"/>
                <w:szCs w:val="22"/>
              </w:rPr>
              <w:t xml:space="preserve"> De prijs kan maximaal eenmalig per jaar </w:t>
            </w:r>
            <w:r w:rsidR="00107FD6">
              <w:rPr>
                <w:rFonts w:asciiTheme="minorHAnsi" w:hAnsiTheme="minorHAnsi" w:cstheme="minorHAnsi"/>
                <w:color w:val="000000"/>
                <w:sz w:val="22"/>
                <w:szCs w:val="22"/>
              </w:rPr>
              <w:t xml:space="preserve">vanaf de controle van boekjaar 2024 </w:t>
            </w:r>
            <w:r w:rsidRPr="00BB3A84">
              <w:rPr>
                <w:rFonts w:asciiTheme="minorHAnsi" w:hAnsiTheme="minorHAnsi" w:cstheme="minorHAnsi"/>
                <w:color w:val="000000"/>
                <w:sz w:val="22"/>
                <w:szCs w:val="22"/>
              </w:rPr>
              <w:t xml:space="preserve">per 1 </w:t>
            </w:r>
            <w:r w:rsidR="00107FD6">
              <w:rPr>
                <w:rFonts w:asciiTheme="minorHAnsi" w:hAnsiTheme="minorHAnsi" w:cstheme="minorHAnsi"/>
                <w:color w:val="000000"/>
                <w:sz w:val="22"/>
                <w:szCs w:val="22"/>
              </w:rPr>
              <w:t>juni</w:t>
            </w:r>
            <w:r w:rsidRPr="00BB3A84">
              <w:rPr>
                <w:rFonts w:asciiTheme="minorHAnsi" w:hAnsiTheme="minorHAnsi" w:cstheme="minorHAnsi"/>
                <w:color w:val="000000"/>
                <w:sz w:val="22"/>
                <w:szCs w:val="22"/>
              </w:rPr>
              <w:t xml:space="preserve"> van ieder jaar worden verhoogd of verlaagd, voor het eerst per 01-0</w:t>
            </w:r>
            <w:r w:rsidR="00107FD6">
              <w:rPr>
                <w:rFonts w:asciiTheme="minorHAnsi" w:hAnsiTheme="minorHAnsi" w:cstheme="minorHAnsi"/>
                <w:color w:val="000000"/>
                <w:sz w:val="22"/>
                <w:szCs w:val="22"/>
              </w:rPr>
              <w:t>6</w:t>
            </w:r>
            <w:r w:rsidRPr="00BB3A84">
              <w:rPr>
                <w:rFonts w:asciiTheme="minorHAnsi" w:hAnsiTheme="minorHAnsi" w:cstheme="minorHAnsi"/>
                <w:color w:val="000000"/>
                <w:sz w:val="22"/>
                <w:szCs w:val="22"/>
              </w:rPr>
              <w:t>-202</w:t>
            </w:r>
            <w:r w:rsidR="00607374">
              <w:rPr>
                <w:rFonts w:asciiTheme="minorHAnsi" w:hAnsiTheme="minorHAnsi" w:cstheme="minorHAnsi"/>
                <w:color w:val="000000"/>
                <w:sz w:val="22"/>
                <w:szCs w:val="22"/>
              </w:rPr>
              <w:t>5</w:t>
            </w:r>
            <w:r w:rsidRPr="00BB3A84">
              <w:rPr>
                <w:rFonts w:asciiTheme="minorHAnsi" w:hAnsiTheme="minorHAnsi" w:cstheme="minorHAnsi"/>
                <w:color w:val="000000"/>
                <w:sz w:val="22"/>
                <w:szCs w:val="22"/>
              </w:rPr>
              <w:t xml:space="preserve">. Hierbij geldt de inflatiecorrectie volgens </w:t>
            </w:r>
            <w:r w:rsidR="00826E48">
              <w:rPr>
                <w:rFonts w:asciiTheme="minorHAnsi" w:hAnsiTheme="minorHAnsi" w:cstheme="minorHAnsi"/>
                <w:color w:val="000000"/>
                <w:sz w:val="22"/>
                <w:szCs w:val="22"/>
              </w:rPr>
              <w:t xml:space="preserve">het laatst bekende en gepubliceerde jaarmutatiecijfer voor de categorie </w:t>
            </w:r>
            <w:r w:rsidRPr="00BB3A84">
              <w:rPr>
                <w:rFonts w:asciiTheme="minorHAnsi" w:hAnsiTheme="minorHAnsi" w:cstheme="minorHAnsi"/>
                <w:color w:val="000000"/>
                <w:sz w:val="22"/>
                <w:szCs w:val="22"/>
              </w:rPr>
              <w:t>CBS Diensten</w:t>
            </w:r>
            <w:r w:rsidR="00826E48">
              <w:rPr>
                <w:rFonts w:asciiTheme="minorHAnsi" w:hAnsiTheme="minorHAnsi" w:cstheme="minorHAnsi"/>
                <w:color w:val="000000"/>
                <w:sz w:val="22"/>
                <w:szCs w:val="22"/>
              </w:rPr>
              <w:t>prijzen: Commerciële dienstverlening en transport, categorie</w:t>
            </w:r>
            <w:r w:rsidRPr="00BB3A84">
              <w:rPr>
                <w:rFonts w:asciiTheme="minorHAnsi" w:hAnsiTheme="minorHAnsi" w:cstheme="minorHAnsi"/>
                <w:color w:val="000000"/>
                <w:sz w:val="22"/>
                <w:szCs w:val="22"/>
              </w:rPr>
              <w:t xml:space="preserve"> 69.2 </w:t>
            </w:r>
            <w:r w:rsidR="00826E48">
              <w:rPr>
                <w:rFonts w:asciiTheme="minorHAnsi" w:hAnsiTheme="minorHAnsi" w:cstheme="minorHAnsi"/>
                <w:color w:val="000000"/>
                <w:sz w:val="22"/>
                <w:szCs w:val="22"/>
              </w:rPr>
              <w:t>Accountants</w:t>
            </w:r>
            <w:r w:rsidRPr="00BB3A84">
              <w:rPr>
                <w:rFonts w:asciiTheme="minorHAnsi" w:hAnsiTheme="minorHAnsi" w:cstheme="minorHAnsi"/>
                <w:color w:val="000000"/>
                <w:sz w:val="22"/>
                <w:szCs w:val="22"/>
              </w:rPr>
              <w:t xml:space="preserve">, </w:t>
            </w:r>
            <w:r w:rsidR="00826E48">
              <w:rPr>
                <w:rFonts w:asciiTheme="minorHAnsi" w:hAnsiTheme="minorHAnsi" w:cstheme="minorHAnsi"/>
                <w:color w:val="000000"/>
                <w:sz w:val="22"/>
                <w:szCs w:val="22"/>
              </w:rPr>
              <w:t>boekhouders</w:t>
            </w:r>
            <w:r w:rsidRPr="00BB3A84">
              <w:rPr>
                <w:rFonts w:asciiTheme="minorHAnsi" w:hAnsiTheme="minorHAnsi" w:cstheme="minorHAnsi"/>
                <w:color w:val="000000"/>
                <w:sz w:val="22"/>
                <w:szCs w:val="22"/>
              </w:rPr>
              <w:t xml:space="preserve"> en </w:t>
            </w:r>
            <w:r w:rsidR="00826E48">
              <w:rPr>
                <w:rFonts w:asciiTheme="minorHAnsi" w:hAnsiTheme="minorHAnsi" w:cstheme="minorHAnsi"/>
                <w:color w:val="000000"/>
                <w:sz w:val="22"/>
                <w:szCs w:val="22"/>
              </w:rPr>
              <w:t>belastingconsulenten.</w:t>
            </w:r>
            <w:r w:rsidRPr="00BB3A84">
              <w:rPr>
                <w:rFonts w:asciiTheme="minorHAnsi" w:hAnsiTheme="minorHAnsi" w:cstheme="minorHAnsi"/>
                <w:color w:val="000000"/>
                <w:sz w:val="22"/>
                <w:szCs w:val="22"/>
              </w:rPr>
              <w:t> </w:t>
            </w:r>
          </w:p>
          <w:p w14:paraId="1383CD2E" w14:textId="77777777" w:rsidR="00D66193" w:rsidRPr="00BB3A84" w:rsidRDefault="00D66193" w:rsidP="00F33B54">
            <w:pPr>
              <w:rPr>
                <w:rFonts w:asciiTheme="minorHAnsi" w:hAnsiTheme="minorHAnsi" w:cstheme="minorHAnsi"/>
                <w:sz w:val="22"/>
                <w:szCs w:val="22"/>
              </w:rPr>
            </w:pPr>
          </w:p>
          <w:p w14:paraId="22D1233D" w14:textId="40C5B870" w:rsidR="00107E6F" w:rsidRPr="00BB3A84" w:rsidRDefault="00D66193"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Bovengenoemde CBS cijfers zijn hierbij altijd leidend en zijn maximale indexen. </w:t>
            </w:r>
          </w:p>
          <w:p w14:paraId="426320B2" w14:textId="2EE0433A" w:rsidR="00BC0A56" w:rsidRPr="00BB3A84" w:rsidRDefault="00BC0A56" w:rsidP="00F33B54">
            <w:pPr>
              <w:pStyle w:val="Normaalweb"/>
              <w:spacing w:before="0" w:beforeAutospacing="0" w:after="0" w:afterAutospacing="0"/>
              <w:rPr>
                <w:rFonts w:asciiTheme="minorHAnsi" w:hAnsiTheme="minorHAnsi" w:cstheme="minorHAnsi"/>
                <w:sz w:val="22"/>
                <w:szCs w:val="22"/>
              </w:rPr>
            </w:pPr>
          </w:p>
        </w:tc>
      </w:tr>
      <w:tr w:rsidR="00D66193" w:rsidRPr="00BB3A84" w14:paraId="580B396D" w14:textId="77777777" w:rsidTr="00BC0A5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0D1AEF" w14:textId="5FDE3924"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c-e-</w:t>
            </w:r>
            <w:r w:rsidR="00533BDD">
              <w:rPr>
                <w:rFonts w:asciiTheme="minorHAnsi" w:hAnsiTheme="minorHAnsi" w:cstheme="minorHAnsi"/>
                <w:color w:val="000000"/>
                <w:sz w:val="22"/>
                <w:szCs w:val="22"/>
              </w:rPr>
              <w:t>8</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CEEB83" w14:textId="77777777" w:rsidR="00D66193" w:rsidRPr="00BB3A84" w:rsidRDefault="00D66193" w:rsidP="00F33B54">
            <w:pPr>
              <w:pStyle w:val="Normaalweb"/>
              <w:spacing w:before="0" w:beforeAutospacing="0" w:after="0" w:afterAutospacing="0"/>
              <w:rPr>
                <w:rFonts w:asciiTheme="minorHAnsi" w:hAnsiTheme="minorHAnsi" w:cstheme="minorHAnsi"/>
                <w:sz w:val="22"/>
                <w:szCs w:val="22"/>
              </w:rPr>
            </w:pPr>
            <w:r w:rsidRPr="00BB3A84">
              <w:rPr>
                <w:rFonts w:asciiTheme="minorHAnsi" w:hAnsiTheme="minorHAnsi" w:cstheme="minorHAnsi"/>
                <w:color w:val="000000"/>
                <w:sz w:val="22"/>
                <w:szCs w:val="22"/>
                <w:u w:val="single"/>
              </w:rPr>
              <w:t>Afzien van prijsindexering </w:t>
            </w:r>
          </w:p>
          <w:p w14:paraId="0A856F54" w14:textId="25F0BA8D" w:rsidR="00107E6F" w:rsidRPr="00533BDD" w:rsidRDefault="00D66193" w:rsidP="00F33B54">
            <w:pPr>
              <w:pStyle w:val="Normaalweb"/>
              <w:spacing w:before="0" w:beforeAutospacing="0" w:after="0" w:afterAutospacing="0"/>
              <w:rPr>
                <w:rFonts w:asciiTheme="minorHAnsi" w:hAnsiTheme="minorHAnsi" w:cstheme="minorHAnsi"/>
                <w:sz w:val="22"/>
                <w:szCs w:val="22"/>
              </w:rPr>
            </w:pPr>
            <w:r w:rsidRPr="00BB3A84">
              <w:rPr>
                <w:rFonts w:asciiTheme="minorHAnsi" w:hAnsiTheme="minorHAnsi" w:cstheme="minorHAnsi"/>
                <w:color w:val="000000"/>
                <w:sz w:val="22"/>
                <w:szCs w:val="22"/>
              </w:rPr>
              <w:t>Indien in een jaar afgezien is van prijsindexering, dan vindt indexering in het daarop volgende jaar slechts plaats over de periode van één jaar. Van indexering over meerdere jaren is daarom nimmer sprake. </w:t>
            </w:r>
          </w:p>
          <w:p w14:paraId="592E15E8" w14:textId="7D1C6694" w:rsidR="00BC0A56" w:rsidRPr="00BB3A84" w:rsidRDefault="00BC0A56" w:rsidP="00F33B54">
            <w:pPr>
              <w:pStyle w:val="Normaalweb"/>
              <w:spacing w:before="0" w:beforeAutospacing="0" w:after="0" w:afterAutospacing="0"/>
              <w:rPr>
                <w:rFonts w:asciiTheme="minorHAnsi" w:hAnsiTheme="minorHAnsi" w:cstheme="minorHAnsi"/>
                <w:sz w:val="22"/>
                <w:szCs w:val="22"/>
              </w:rPr>
            </w:pPr>
          </w:p>
        </w:tc>
      </w:tr>
      <w:tr w:rsidR="004A7276" w:rsidRPr="00BB3A84" w14:paraId="0C7C260A" w14:textId="77777777" w:rsidTr="00BC0A5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151B2" w14:textId="030FEA7C" w:rsidR="004A7276" w:rsidRPr="00BB3A84" w:rsidRDefault="008B6AD7" w:rsidP="00F33B54">
            <w:pPr>
              <w:pStyle w:val="Normaalweb"/>
              <w:spacing w:before="0" w:beforeAutospacing="0" w:after="0" w:afterAutospacing="0"/>
              <w:jc w:val="center"/>
              <w:rPr>
                <w:rFonts w:asciiTheme="minorHAnsi" w:hAnsiTheme="minorHAnsi" w:cstheme="minorHAnsi"/>
                <w:color w:val="000000"/>
                <w:sz w:val="22"/>
                <w:szCs w:val="22"/>
              </w:rPr>
            </w:pPr>
            <w:r w:rsidRPr="00BB3A84">
              <w:rPr>
                <w:rFonts w:asciiTheme="minorHAnsi" w:hAnsiTheme="minorHAnsi" w:cstheme="minorHAnsi"/>
                <w:color w:val="000000"/>
                <w:sz w:val="22"/>
                <w:szCs w:val="22"/>
              </w:rPr>
              <w:t>c-e-</w:t>
            </w:r>
            <w:r w:rsidR="00533BDD">
              <w:rPr>
                <w:rFonts w:asciiTheme="minorHAnsi" w:hAnsiTheme="minorHAnsi" w:cstheme="minorHAnsi"/>
                <w:color w:val="000000"/>
                <w:sz w:val="22"/>
                <w:szCs w:val="22"/>
              </w:rPr>
              <w:t>9</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8EEDF" w14:textId="77777777" w:rsidR="004A7276" w:rsidRPr="00BB3A84" w:rsidRDefault="008B6AD7" w:rsidP="00F33B54">
            <w:pPr>
              <w:pStyle w:val="Normaalweb"/>
              <w:spacing w:before="0" w:beforeAutospacing="0" w:after="0" w:afterAutospacing="0"/>
              <w:rPr>
                <w:rFonts w:asciiTheme="minorHAnsi" w:hAnsiTheme="minorHAnsi" w:cstheme="minorHAnsi"/>
                <w:color w:val="000000"/>
                <w:sz w:val="22"/>
                <w:szCs w:val="22"/>
                <w:u w:val="single"/>
              </w:rPr>
            </w:pPr>
            <w:r w:rsidRPr="00BB3A84">
              <w:rPr>
                <w:rFonts w:asciiTheme="minorHAnsi" w:hAnsiTheme="minorHAnsi" w:cstheme="minorHAnsi"/>
                <w:color w:val="000000"/>
                <w:sz w:val="22"/>
                <w:szCs w:val="22"/>
                <w:u w:val="single"/>
              </w:rPr>
              <w:t>Indexering en prijswijzigingen</w:t>
            </w:r>
          </w:p>
          <w:p w14:paraId="42C7F7D9" w14:textId="166B8686" w:rsidR="008B6AD7" w:rsidRPr="00533BDD" w:rsidRDefault="008B6AD7"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 xml:space="preserve">De voorgenomen indexering en prijswijzigingen met onderbouwing dienen minimaal 1 maand voor ingangsdatum aan de griffie kenbaar gemaakt te worden per e-mail. </w:t>
            </w:r>
            <w:r w:rsidRPr="00BB3A84">
              <w:rPr>
                <w:rFonts w:asciiTheme="minorHAnsi" w:hAnsiTheme="minorHAnsi" w:cstheme="minorHAnsi"/>
                <w:color w:val="000000"/>
                <w:sz w:val="22"/>
                <w:szCs w:val="22"/>
              </w:rPr>
              <w:lastRenderedPageBreak/>
              <w:t xml:space="preserve">Eventuele aanpassingen van de vaste prijs en uurtarief gaan pas in na schriftelijk akkoord door </w:t>
            </w:r>
            <w:r w:rsidR="00533BDD">
              <w:rPr>
                <w:rFonts w:asciiTheme="minorHAnsi" w:hAnsiTheme="minorHAnsi" w:cstheme="minorHAnsi"/>
                <w:color w:val="000000"/>
                <w:sz w:val="22"/>
                <w:szCs w:val="22"/>
              </w:rPr>
              <w:t>o</w:t>
            </w:r>
            <w:r w:rsidRPr="00BB3A84">
              <w:rPr>
                <w:rFonts w:asciiTheme="minorHAnsi" w:hAnsiTheme="minorHAnsi" w:cstheme="minorHAnsi"/>
                <w:color w:val="000000"/>
                <w:sz w:val="22"/>
                <w:szCs w:val="22"/>
              </w:rPr>
              <w:t>pdrachtgever.</w:t>
            </w:r>
          </w:p>
        </w:tc>
      </w:tr>
      <w:tr w:rsidR="00D66193" w:rsidRPr="00BB3A84" w14:paraId="49355589" w14:textId="77777777" w:rsidTr="00BC0A5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A6E3C3" w14:textId="5990EFC8"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lastRenderedPageBreak/>
              <w:t>c-e-1</w:t>
            </w:r>
            <w:r w:rsidR="00533BDD">
              <w:rPr>
                <w:rFonts w:asciiTheme="minorHAnsi" w:hAnsiTheme="minorHAnsi" w:cstheme="minorHAnsi"/>
                <w:color w:val="000000"/>
                <w:sz w:val="22"/>
                <w:szCs w:val="22"/>
              </w:rPr>
              <w:t>0</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C8F86" w14:textId="54D70932" w:rsidR="00D66193" w:rsidRPr="00BB3A84" w:rsidRDefault="00D66193" w:rsidP="00F33B54">
            <w:pPr>
              <w:pStyle w:val="Normaalweb"/>
              <w:spacing w:before="0" w:beforeAutospacing="0" w:after="0" w:afterAutospacing="0"/>
              <w:rPr>
                <w:rFonts w:asciiTheme="minorHAnsi" w:hAnsiTheme="minorHAnsi" w:cstheme="minorHAnsi"/>
                <w:sz w:val="22"/>
                <w:szCs w:val="22"/>
              </w:rPr>
            </w:pPr>
            <w:r w:rsidRPr="00BB3A84">
              <w:rPr>
                <w:rFonts w:asciiTheme="minorHAnsi" w:hAnsiTheme="minorHAnsi" w:cstheme="minorHAnsi"/>
                <w:color w:val="000000"/>
                <w:sz w:val="22"/>
                <w:szCs w:val="22"/>
                <w:u w:val="single"/>
              </w:rPr>
              <w:t>Facturatie algemeen</w:t>
            </w:r>
            <w:r w:rsidR="005153F8">
              <w:rPr>
                <w:rFonts w:asciiTheme="minorHAnsi" w:hAnsiTheme="minorHAnsi" w:cstheme="minorHAnsi"/>
                <w:color w:val="000000"/>
                <w:sz w:val="22"/>
                <w:szCs w:val="22"/>
                <w:u w:val="single"/>
              </w:rPr>
              <w:t xml:space="preserve"> (vaste prijs en </w:t>
            </w:r>
            <w:proofErr w:type="spellStart"/>
            <w:r w:rsidR="005153F8">
              <w:rPr>
                <w:rFonts w:asciiTheme="minorHAnsi" w:hAnsiTheme="minorHAnsi" w:cstheme="minorHAnsi"/>
                <w:color w:val="000000"/>
                <w:sz w:val="22"/>
                <w:szCs w:val="22"/>
                <w:u w:val="single"/>
              </w:rPr>
              <w:t>sisa</w:t>
            </w:r>
            <w:proofErr w:type="spellEnd"/>
            <w:r w:rsidR="005153F8">
              <w:rPr>
                <w:rFonts w:asciiTheme="minorHAnsi" w:hAnsiTheme="minorHAnsi" w:cstheme="minorHAnsi"/>
                <w:color w:val="000000"/>
                <w:sz w:val="22"/>
                <w:szCs w:val="22"/>
                <w:u w:val="single"/>
              </w:rPr>
              <w:t xml:space="preserve"> regelingen)</w:t>
            </w:r>
            <w:r w:rsidRPr="00BB3A84">
              <w:rPr>
                <w:rFonts w:asciiTheme="minorHAnsi" w:hAnsiTheme="minorHAnsi" w:cstheme="minorHAnsi"/>
                <w:color w:val="000000"/>
                <w:sz w:val="22"/>
                <w:szCs w:val="22"/>
                <w:u w:val="single"/>
              </w:rPr>
              <w:t> </w:t>
            </w:r>
          </w:p>
          <w:p w14:paraId="5D2756AF" w14:textId="5888B128" w:rsidR="00D66193" w:rsidRPr="005153F8" w:rsidRDefault="00D66193" w:rsidP="005153F8">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Opdrachtnemer brengt het overeengekomen vaste jaarbedrag voor de natuurlijke adviesfunctie, de certificerende functie achteraf in </w:t>
            </w:r>
            <w:r w:rsidR="00575760">
              <w:rPr>
                <w:rFonts w:asciiTheme="minorHAnsi" w:hAnsiTheme="minorHAnsi" w:cstheme="minorHAnsi"/>
                <w:color w:val="000000"/>
                <w:sz w:val="22"/>
                <w:szCs w:val="22"/>
              </w:rPr>
              <w:t xml:space="preserve"> </w:t>
            </w:r>
            <w:r w:rsidRPr="00BB3A84">
              <w:rPr>
                <w:rFonts w:asciiTheme="minorHAnsi" w:hAnsiTheme="minorHAnsi" w:cstheme="minorHAnsi"/>
                <w:color w:val="000000"/>
                <w:sz w:val="22"/>
                <w:szCs w:val="22"/>
              </w:rPr>
              <w:t xml:space="preserve">termijnen aan Opdrachtgever in rekening. De eerste termijn, </w:t>
            </w:r>
            <w:r w:rsidR="00BC0A56" w:rsidRPr="00BB3A84">
              <w:rPr>
                <w:rFonts w:asciiTheme="minorHAnsi" w:hAnsiTheme="minorHAnsi" w:cstheme="minorHAnsi"/>
                <w:color w:val="000000"/>
                <w:sz w:val="22"/>
                <w:szCs w:val="22"/>
              </w:rPr>
              <w:t>groot 20% van het </w:t>
            </w:r>
            <w:r w:rsidR="00575760">
              <w:rPr>
                <w:rFonts w:asciiTheme="minorHAnsi" w:hAnsiTheme="minorHAnsi" w:cstheme="minorHAnsi"/>
                <w:color w:val="000000"/>
                <w:sz w:val="22"/>
                <w:szCs w:val="22"/>
              </w:rPr>
              <w:t xml:space="preserve"> </w:t>
            </w:r>
            <w:r w:rsidR="00BC0A56" w:rsidRPr="00BB3A84">
              <w:rPr>
                <w:rFonts w:asciiTheme="minorHAnsi" w:hAnsiTheme="minorHAnsi" w:cstheme="minorHAnsi"/>
                <w:color w:val="000000"/>
                <w:sz w:val="22"/>
                <w:szCs w:val="22"/>
              </w:rPr>
              <w:t xml:space="preserve">verschuldigd bedrag, na afloop van de </w:t>
            </w:r>
            <w:proofErr w:type="spellStart"/>
            <w:r w:rsidR="00BC0A56" w:rsidRPr="00BB3A84">
              <w:rPr>
                <w:rFonts w:asciiTheme="minorHAnsi" w:hAnsiTheme="minorHAnsi" w:cstheme="minorHAnsi"/>
                <w:color w:val="000000"/>
                <w:sz w:val="22"/>
                <w:szCs w:val="22"/>
              </w:rPr>
              <w:t>interimcontrole</w:t>
            </w:r>
            <w:proofErr w:type="spellEnd"/>
            <w:r w:rsidR="00BC0A56" w:rsidRPr="00BB3A84">
              <w:rPr>
                <w:rFonts w:asciiTheme="minorHAnsi" w:hAnsiTheme="minorHAnsi" w:cstheme="minorHAnsi"/>
                <w:color w:val="000000"/>
                <w:sz w:val="22"/>
                <w:szCs w:val="22"/>
              </w:rPr>
              <w:t xml:space="preserve">. De tweede termijn </w:t>
            </w:r>
            <w:r w:rsidRPr="00BB3A84">
              <w:rPr>
                <w:rFonts w:asciiTheme="minorHAnsi" w:hAnsiTheme="minorHAnsi" w:cstheme="minorHAnsi"/>
                <w:color w:val="000000"/>
                <w:sz w:val="22"/>
                <w:szCs w:val="22"/>
              </w:rPr>
              <w:t xml:space="preserve">groot </w:t>
            </w:r>
            <w:r w:rsidR="00BC0A56" w:rsidRPr="00BB3A84">
              <w:rPr>
                <w:rFonts w:asciiTheme="minorHAnsi" w:hAnsiTheme="minorHAnsi" w:cstheme="minorHAnsi"/>
                <w:color w:val="000000"/>
                <w:sz w:val="22"/>
                <w:szCs w:val="22"/>
              </w:rPr>
              <w:t>2</w:t>
            </w:r>
            <w:r w:rsidRPr="00BB3A84">
              <w:rPr>
                <w:rFonts w:asciiTheme="minorHAnsi" w:hAnsiTheme="minorHAnsi" w:cstheme="minorHAnsi"/>
                <w:color w:val="000000"/>
                <w:sz w:val="22"/>
                <w:szCs w:val="22"/>
              </w:rPr>
              <w:t xml:space="preserve">0% van het verschuldigd bedrag, vervalt na oplevering van de managementletter. De </w:t>
            </w:r>
            <w:r w:rsidR="00BC0A56" w:rsidRPr="00BB3A84">
              <w:rPr>
                <w:rFonts w:asciiTheme="minorHAnsi" w:hAnsiTheme="minorHAnsi" w:cstheme="minorHAnsi"/>
                <w:color w:val="000000"/>
                <w:sz w:val="22"/>
                <w:szCs w:val="22"/>
              </w:rPr>
              <w:t>derde termijn, groot 30% van het verschuldigd bedrag, na afloop van de jaarrekeningcontrole. De vierde</w:t>
            </w:r>
            <w:r w:rsidRPr="00BB3A84">
              <w:rPr>
                <w:rFonts w:asciiTheme="minorHAnsi" w:hAnsiTheme="minorHAnsi" w:cstheme="minorHAnsi"/>
                <w:color w:val="000000"/>
                <w:sz w:val="22"/>
                <w:szCs w:val="22"/>
              </w:rPr>
              <w:t xml:space="preserve"> en tevens laatste termijn, groot </w:t>
            </w:r>
            <w:r w:rsidR="00BC0A56" w:rsidRPr="00BB3A84">
              <w:rPr>
                <w:rFonts w:asciiTheme="minorHAnsi" w:hAnsiTheme="minorHAnsi" w:cstheme="minorHAnsi"/>
                <w:color w:val="000000"/>
                <w:sz w:val="22"/>
                <w:szCs w:val="22"/>
              </w:rPr>
              <w:t>3</w:t>
            </w:r>
            <w:r w:rsidRPr="00BB3A84">
              <w:rPr>
                <w:rFonts w:asciiTheme="minorHAnsi" w:hAnsiTheme="minorHAnsi" w:cstheme="minorHAnsi"/>
                <w:color w:val="000000"/>
                <w:sz w:val="22"/>
                <w:szCs w:val="22"/>
              </w:rPr>
              <w:t xml:space="preserve">0% van het verschuldigde bedrag, vervalt bij oplevering van de controleverklaring en oplevering van het verslag van bevindingen. </w:t>
            </w:r>
          </w:p>
        </w:tc>
      </w:tr>
      <w:tr w:rsidR="00D66193" w:rsidRPr="00BB3A84" w14:paraId="59B56417" w14:textId="77777777" w:rsidTr="00BC0A5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6BB189" w14:textId="7A1E5F09"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c-e-1</w:t>
            </w:r>
            <w:r w:rsidR="00533BDD">
              <w:rPr>
                <w:rFonts w:asciiTheme="minorHAnsi" w:hAnsiTheme="minorHAnsi" w:cstheme="minorHAnsi"/>
                <w:color w:val="000000"/>
                <w:sz w:val="22"/>
                <w:szCs w:val="22"/>
              </w:rPr>
              <w:t>1</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C3F2E3" w14:textId="057D16FF" w:rsidR="00107E6F" w:rsidRPr="00BB3A84" w:rsidRDefault="00575760" w:rsidP="00F33B54">
            <w:pPr>
              <w:pStyle w:val="Norma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Eventuele kosten</w:t>
            </w:r>
            <w:r w:rsidR="00D66193" w:rsidRPr="00BB3A84">
              <w:rPr>
                <w:rFonts w:asciiTheme="minorHAnsi" w:hAnsiTheme="minorHAnsi" w:cstheme="minorHAnsi"/>
                <w:color w:val="000000"/>
                <w:sz w:val="22"/>
                <w:szCs w:val="22"/>
              </w:rPr>
              <w:t xml:space="preserve"> voor collegiaal overleg</w:t>
            </w:r>
            <w:r>
              <w:rPr>
                <w:rFonts w:asciiTheme="minorHAnsi" w:hAnsiTheme="minorHAnsi" w:cstheme="minorHAnsi"/>
                <w:color w:val="000000"/>
                <w:sz w:val="22"/>
                <w:szCs w:val="22"/>
              </w:rPr>
              <w:t xml:space="preserve"> (tussen de accountants)</w:t>
            </w:r>
            <w:r w:rsidR="00D66193" w:rsidRPr="00BB3A84">
              <w:rPr>
                <w:rFonts w:asciiTheme="minorHAnsi" w:hAnsiTheme="minorHAnsi" w:cstheme="minorHAnsi"/>
                <w:color w:val="000000"/>
                <w:sz w:val="22"/>
                <w:szCs w:val="22"/>
              </w:rPr>
              <w:t xml:space="preserve"> bij aanvang of overdracht van de </w:t>
            </w:r>
            <w:r>
              <w:rPr>
                <w:rFonts w:asciiTheme="minorHAnsi" w:hAnsiTheme="minorHAnsi" w:cstheme="minorHAnsi"/>
                <w:color w:val="000000"/>
                <w:sz w:val="22"/>
                <w:szCs w:val="22"/>
              </w:rPr>
              <w:t>o</w:t>
            </w:r>
            <w:r w:rsidR="00D66193" w:rsidRPr="00BB3A84">
              <w:rPr>
                <w:rFonts w:asciiTheme="minorHAnsi" w:hAnsiTheme="minorHAnsi" w:cstheme="minorHAnsi"/>
                <w:color w:val="000000"/>
                <w:sz w:val="22"/>
                <w:szCs w:val="22"/>
              </w:rPr>
              <w:t xml:space="preserve">pdracht, zijn voor rekening van </w:t>
            </w:r>
            <w:r>
              <w:rPr>
                <w:rFonts w:asciiTheme="minorHAnsi" w:hAnsiTheme="minorHAnsi" w:cstheme="minorHAnsi"/>
                <w:color w:val="000000"/>
                <w:sz w:val="22"/>
                <w:szCs w:val="22"/>
              </w:rPr>
              <w:t>o</w:t>
            </w:r>
            <w:r w:rsidR="00D66193" w:rsidRPr="00BB3A84">
              <w:rPr>
                <w:rFonts w:asciiTheme="minorHAnsi" w:hAnsiTheme="minorHAnsi" w:cstheme="minorHAnsi"/>
                <w:color w:val="000000"/>
                <w:sz w:val="22"/>
                <w:szCs w:val="22"/>
              </w:rPr>
              <w:t>pdrachtnemer.</w:t>
            </w:r>
          </w:p>
          <w:p w14:paraId="19868BFF" w14:textId="125B9DE1" w:rsidR="00BC0A56" w:rsidRPr="00BB3A84" w:rsidRDefault="00BC0A56" w:rsidP="00F33B54">
            <w:pPr>
              <w:pStyle w:val="Normaalweb"/>
              <w:spacing w:before="0" w:beforeAutospacing="0" w:after="0" w:afterAutospacing="0"/>
              <w:rPr>
                <w:rFonts w:asciiTheme="minorHAnsi" w:hAnsiTheme="minorHAnsi" w:cstheme="minorHAnsi"/>
                <w:sz w:val="22"/>
                <w:szCs w:val="22"/>
              </w:rPr>
            </w:pPr>
          </w:p>
        </w:tc>
      </w:tr>
      <w:tr w:rsidR="00D66193" w:rsidRPr="00BB3A84" w14:paraId="72C4F394" w14:textId="77777777" w:rsidTr="00BC0A5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CDB7E0" w14:textId="40C03188" w:rsidR="00D66193" w:rsidRPr="00BB3A84" w:rsidRDefault="00D66193" w:rsidP="00F33B54">
            <w:pPr>
              <w:pStyle w:val="Normaalweb"/>
              <w:spacing w:before="0" w:beforeAutospacing="0" w:after="0" w:afterAutospacing="0"/>
              <w:jc w:val="center"/>
              <w:rPr>
                <w:rFonts w:asciiTheme="minorHAnsi" w:hAnsiTheme="minorHAnsi" w:cstheme="minorHAnsi"/>
                <w:sz w:val="22"/>
                <w:szCs w:val="22"/>
              </w:rPr>
            </w:pPr>
            <w:r w:rsidRPr="00BB3A84">
              <w:rPr>
                <w:rFonts w:asciiTheme="minorHAnsi" w:hAnsiTheme="minorHAnsi" w:cstheme="minorHAnsi"/>
                <w:color w:val="000000"/>
                <w:sz w:val="22"/>
                <w:szCs w:val="22"/>
              </w:rPr>
              <w:t>c-e-1</w:t>
            </w:r>
            <w:r w:rsidR="00533BDD">
              <w:rPr>
                <w:rFonts w:asciiTheme="minorHAnsi" w:hAnsiTheme="minorHAnsi" w:cstheme="minorHAnsi"/>
                <w:color w:val="000000"/>
                <w:sz w:val="22"/>
                <w:szCs w:val="22"/>
              </w:rPr>
              <w:t>2</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773978" w14:textId="1E3BEE42" w:rsidR="00107E6F" w:rsidRPr="00BB3A84" w:rsidRDefault="00D66193" w:rsidP="00F33B54">
            <w:pPr>
              <w:pStyle w:val="Normaalweb"/>
              <w:spacing w:before="0" w:beforeAutospacing="0" w:after="0" w:afterAutospacing="0"/>
              <w:rPr>
                <w:rFonts w:asciiTheme="minorHAnsi" w:hAnsiTheme="minorHAnsi" w:cstheme="minorHAnsi"/>
                <w:color w:val="000000"/>
                <w:sz w:val="22"/>
                <w:szCs w:val="22"/>
              </w:rPr>
            </w:pPr>
            <w:r w:rsidRPr="00BB3A84">
              <w:rPr>
                <w:rFonts w:asciiTheme="minorHAnsi" w:hAnsiTheme="minorHAnsi" w:cstheme="minorHAnsi"/>
                <w:color w:val="000000"/>
                <w:sz w:val="22"/>
                <w:szCs w:val="22"/>
              </w:rPr>
              <w:t xml:space="preserve">Meerwerk mag alleen uitgevoerd worden </w:t>
            </w:r>
            <w:r w:rsidR="00575760" w:rsidRPr="00BB3A84">
              <w:rPr>
                <w:rFonts w:asciiTheme="minorHAnsi" w:hAnsiTheme="minorHAnsi" w:cstheme="minorHAnsi"/>
                <w:color w:val="000000"/>
                <w:sz w:val="22"/>
                <w:szCs w:val="22"/>
              </w:rPr>
              <w:t>na schriftelijke instemming</w:t>
            </w:r>
            <w:r w:rsidR="00575760">
              <w:rPr>
                <w:rFonts w:asciiTheme="minorHAnsi" w:hAnsiTheme="minorHAnsi" w:cstheme="minorHAnsi"/>
                <w:color w:val="000000"/>
                <w:sz w:val="22"/>
                <w:szCs w:val="22"/>
              </w:rPr>
              <w:t xml:space="preserve"> en </w:t>
            </w:r>
            <w:r w:rsidRPr="00BB3A84">
              <w:rPr>
                <w:rFonts w:asciiTheme="minorHAnsi" w:hAnsiTheme="minorHAnsi" w:cstheme="minorHAnsi"/>
                <w:color w:val="000000"/>
                <w:sz w:val="22"/>
                <w:szCs w:val="22"/>
              </w:rPr>
              <w:t xml:space="preserve">is </w:t>
            </w:r>
            <w:r w:rsidR="00533BDD">
              <w:rPr>
                <w:rFonts w:asciiTheme="minorHAnsi" w:hAnsiTheme="minorHAnsi" w:cstheme="minorHAnsi"/>
                <w:color w:val="000000"/>
                <w:sz w:val="22"/>
                <w:szCs w:val="22"/>
              </w:rPr>
              <w:t xml:space="preserve">vooraf </w:t>
            </w:r>
            <w:r w:rsidRPr="00BB3A84">
              <w:rPr>
                <w:rFonts w:asciiTheme="minorHAnsi" w:hAnsiTheme="minorHAnsi" w:cstheme="minorHAnsi"/>
                <w:color w:val="000000"/>
                <w:sz w:val="22"/>
                <w:szCs w:val="22"/>
              </w:rPr>
              <w:t xml:space="preserve">afgestemd met </w:t>
            </w:r>
            <w:r w:rsidR="00575760">
              <w:rPr>
                <w:rFonts w:asciiTheme="minorHAnsi" w:hAnsiTheme="minorHAnsi" w:cstheme="minorHAnsi"/>
                <w:color w:val="000000"/>
                <w:sz w:val="22"/>
                <w:szCs w:val="22"/>
              </w:rPr>
              <w:t xml:space="preserve">de </w:t>
            </w:r>
            <w:r w:rsidRPr="00BB3A84">
              <w:rPr>
                <w:rFonts w:asciiTheme="minorHAnsi" w:hAnsiTheme="minorHAnsi" w:cstheme="minorHAnsi"/>
                <w:color w:val="000000"/>
                <w:sz w:val="22"/>
                <w:szCs w:val="22"/>
              </w:rPr>
              <w:t>griffier en</w:t>
            </w:r>
            <w:r w:rsidR="00575760">
              <w:rPr>
                <w:rFonts w:asciiTheme="minorHAnsi" w:hAnsiTheme="minorHAnsi" w:cstheme="minorHAnsi"/>
                <w:color w:val="000000"/>
                <w:sz w:val="22"/>
                <w:szCs w:val="22"/>
              </w:rPr>
              <w:t xml:space="preserve"> opdrachtgever.</w:t>
            </w:r>
          </w:p>
          <w:p w14:paraId="5513C6F8" w14:textId="1054A084" w:rsidR="00BC0A56" w:rsidRPr="00BB3A84" w:rsidRDefault="00BC0A56" w:rsidP="00F33B54">
            <w:pPr>
              <w:pStyle w:val="Normaalweb"/>
              <w:spacing w:before="0" w:beforeAutospacing="0" w:after="0" w:afterAutospacing="0"/>
              <w:rPr>
                <w:rFonts w:asciiTheme="minorHAnsi" w:hAnsiTheme="minorHAnsi" w:cstheme="minorHAnsi"/>
                <w:sz w:val="22"/>
                <w:szCs w:val="22"/>
              </w:rPr>
            </w:pPr>
          </w:p>
        </w:tc>
      </w:tr>
      <w:tr w:rsidR="00FD5C45" w:rsidRPr="00BB3A84" w14:paraId="375FB88E" w14:textId="77777777" w:rsidTr="00BC0A5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7CFA7" w14:textId="4B459EEA" w:rsidR="00FD5C45" w:rsidRPr="00BB3A84" w:rsidRDefault="00FD5C45" w:rsidP="00F33B54">
            <w:pPr>
              <w:pStyle w:val="Normaalweb"/>
              <w:spacing w:before="0" w:beforeAutospacing="0" w:after="0" w:afterAutospacing="0"/>
              <w:jc w:val="center"/>
              <w:rPr>
                <w:rFonts w:asciiTheme="minorHAnsi" w:hAnsiTheme="minorHAnsi" w:cstheme="minorHAnsi"/>
                <w:color w:val="000000"/>
                <w:sz w:val="22"/>
                <w:szCs w:val="22"/>
              </w:rPr>
            </w:pPr>
            <w:r>
              <w:rPr>
                <w:rFonts w:asciiTheme="minorHAnsi" w:hAnsiTheme="minorHAnsi" w:cstheme="minorHAnsi"/>
                <w:color w:val="000000"/>
                <w:sz w:val="22"/>
                <w:szCs w:val="22"/>
              </w:rPr>
              <w:t>c-e-13</w:t>
            </w:r>
          </w:p>
        </w:tc>
        <w:tc>
          <w:tcPr>
            <w:tcW w:w="8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610D0" w14:textId="3491102C" w:rsidR="00FD5C45" w:rsidRPr="00BB3A84" w:rsidRDefault="00CA5AA1" w:rsidP="00F33B54">
            <w:pPr>
              <w:pStyle w:val="Norma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Opdrachtgever wil zoveel mogelijk stimuleren dat meerwerk wordt voorkomen. </w:t>
            </w:r>
            <w:r w:rsidR="00FD5C45" w:rsidRPr="00FD5C45">
              <w:rPr>
                <w:rFonts w:asciiTheme="minorHAnsi" w:hAnsiTheme="minorHAnsi" w:cstheme="minorHAnsi"/>
                <w:color w:val="000000"/>
                <w:sz w:val="22"/>
                <w:szCs w:val="22"/>
              </w:rPr>
              <w:t xml:space="preserve">Indien opdrachtnemer aan het einde van het controlejaar geen meerwerk in rekening </w:t>
            </w:r>
            <w:r w:rsidR="00FD5C45">
              <w:rPr>
                <w:rFonts w:asciiTheme="minorHAnsi" w:hAnsiTheme="minorHAnsi" w:cstheme="minorHAnsi"/>
                <w:color w:val="000000"/>
                <w:sz w:val="22"/>
                <w:szCs w:val="22"/>
              </w:rPr>
              <w:t>heeft gebracht</w:t>
            </w:r>
            <w:r w:rsidR="00FD5C45" w:rsidRPr="00FD5C45">
              <w:rPr>
                <w:rFonts w:asciiTheme="minorHAnsi" w:hAnsiTheme="minorHAnsi" w:cstheme="minorHAnsi"/>
                <w:color w:val="000000"/>
                <w:sz w:val="22"/>
                <w:szCs w:val="22"/>
              </w:rPr>
              <w:t>, mag er een aanvullende ‘non-meerwerk</w:t>
            </w:r>
            <w:r w:rsidR="00FD5C45">
              <w:rPr>
                <w:rFonts w:asciiTheme="minorHAnsi" w:hAnsiTheme="minorHAnsi" w:cstheme="minorHAnsi"/>
                <w:color w:val="000000"/>
                <w:sz w:val="22"/>
                <w:szCs w:val="22"/>
              </w:rPr>
              <w:t xml:space="preserve"> </w:t>
            </w:r>
            <w:r w:rsidR="00FD5C45" w:rsidRPr="00FD5C45">
              <w:rPr>
                <w:rFonts w:asciiTheme="minorHAnsi" w:hAnsiTheme="minorHAnsi" w:cstheme="minorHAnsi"/>
                <w:color w:val="000000"/>
                <w:sz w:val="22"/>
                <w:szCs w:val="22"/>
              </w:rPr>
              <w:t xml:space="preserve">fee’ van </w:t>
            </w:r>
            <w:r w:rsidR="00D941A2">
              <w:rPr>
                <w:rFonts w:asciiTheme="minorHAnsi" w:hAnsiTheme="minorHAnsi" w:cstheme="minorHAnsi"/>
                <w:color w:val="000000"/>
                <w:sz w:val="22"/>
                <w:szCs w:val="22"/>
              </w:rPr>
              <w:t>10</w:t>
            </w:r>
            <w:r w:rsidR="00FD5C45" w:rsidRPr="00FD5C45">
              <w:rPr>
                <w:rFonts w:asciiTheme="minorHAnsi" w:hAnsiTheme="minorHAnsi" w:cstheme="minorHAnsi"/>
                <w:color w:val="000000"/>
                <w:sz w:val="22"/>
                <w:szCs w:val="22"/>
              </w:rPr>
              <w:t xml:space="preserve">% van </w:t>
            </w:r>
            <w:r w:rsidR="00FD5C45">
              <w:rPr>
                <w:rFonts w:asciiTheme="minorHAnsi" w:hAnsiTheme="minorHAnsi" w:cstheme="minorHAnsi"/>
                <w:color w:val="000000"/>
                <w:sz w:val="22"/>
                <w:szCs w:val="22"/>
              </w:rPr>
              <w:t>het</w:t>
            </w:r>
            <w:r w:rsidR="00FD5C45" w:rsidRPr="00FD5C45">
              <w:rPr>
                <w:rFonts w:asciiTheme="minorHAnsi" w:hAnsiTheme="minorHAnsi" w:cstheme="minorHAnsi"/>
                <w:color w:val="000000"/>
                <w:sz w:val="22"/>
                <w:szCs w:val="22"/>
              </w:rPr>
              <w:t xml:space="preserve"> afgesproken </w:t>
            </w:r>
            <w:r w:rsidR="00FD5C45">
              <w:rPr>
                <w:rFonts w:asciiTheme="minorHAnsi" w:hAnsiTheme="minorHAnsi" w:cstheme="minorHAnsi"/>
                <w:color w:val="000000"/>
                <w:sz w:val="22"/>
                <w:szCs w:val="22"/>
              </w:rPr>
              <w:t>vaste jaarbedrag</w:t>
            </w:r>
            <w:r w:rsidR="00FD5C45" w:rsidRPr="00FD5C45">
              <w:rPr>
                <w:rFonts w:asciiTheme="minorHAnsi" w:hAnsiTheme="minorHAnsi" w:cstheme="minorHAnsi"/>
                <w:color w:val="000000"/>
                <w:sz w:val="22"/>
                <w:szCs w:val="22"/>
              </w:rPr>
              <w:t xml:space="preserve"> in rekening worden gebracht. </w:t>
            </w:r>
          </w:p>
        </w:tc>
      </w:tr>
    </w:tbl>
    <w:p w14:paraId="08C16CA8" w14:textId="77777777" w:rsidR="00D66193" w:rsidRPr="00E0048F" w:rsidRDefault="00D66193" w:rsidP="00D66193"/>
    <w:sectPr w:rsidR="00D66193" w:rsidRPr="00E0048F" w:rsidSect="006B0918">
      <w:type w:val="continuous"/>
      <w:pgSz w:w="11906" w:h="16838"/>
      <w:pgMar w:top="1418" w:right="1418" w:bottom="1418"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F411A" w14:textId="77777777" w:rsidR="00AA1FA0" w:rsidRDefault="00AA1FA0" w:rsidP="0054139E">
      <w:r>
        <w:separator/>
      </w:r>
    </w:p>
  </w:endnote>
  <w:endnote w:type="continuationSeparator" w:id="0">
    <w:p w14:paraId="338760E3" w14:textId="77777777" w:rsidR="00AA1FA0" w:rsidRDefault="00AA1FA0" w:rsidP="00541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701AC" w14:textId="77777777" w:rsidR="00AA1FA0" w:rsidRDefault="00AA1FA0" w:rsidP="0054139E">
      <w:r>
        <w:separator/>
      </w:r>
    </w:p>
  </w:footnote>
  <w:footnote w:type="continuationSeparator" w:id="0">
    <w:p w14:paraId="3528D8CF" w14:textId="77777777" w:rsidR="00AA1FA0" w:rsidRDefault="00AA1FA0" w:rsidP="0054139E">
      <w:r>
        <w:continuationSeparator/>
      </w:r>
    </w:p>
  </w:footnote>
  <w:footnote w:id="1">
    <w:p w14:paraId="0C5A5905" w14:textId="1F58659B" w:rsidR="00B56733" w:rsidRDefault="00B56733">
      <w:pPr>
        <w:pStyle w:val="Voetnoottekst"/>
      </w:pPr>
      <w:r>
        <w:rPr>
          <w:rStyle w:val="Voetnootmarkering"/>
        </w:rPr>
        <w:footnoteRef/>
      </w:r>
      <w:r>
        <w:t xml:space="preserve"> </w:t>
      </w:r>
      <w:r w:rsidRPr="00E52EB0">
        <w:rPr>
          <w:sz w:val="16"/>
          <w:szCs w:val="16"/>
        </w:rPr>
        <w:t>In afwachting van de gewijzigde wetgeving omtrent de rechtmatigheidsverantwoording geeft de accountant een verklaring af omtrent zowel getrouwheid als rechtmatigheid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0ACC"/>
    <w:multiLevelType w:val="hybridMultilevel"/>
    <w:tmpl w:val="EE32B0F8"/>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 w15:restartNumberingAfterBreak="0">
    <w:nsid w:val="037137EC"/>
    <w:multiLevelType w:val="multilevel"/>
    <w:tmpl w:val="41B88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0120FF"/>
    <w:multiLevelType w:val="multilevel"/>
    <w:tmpl w:val="3D569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EB35EA"/>
    <w:multiLevelType w:val="multilevel"/>
    <w:tmpl w:val="114AB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3113BA"/>
    <w:multiLevelType w:val="hybridMultilevel"/>
    <w:tmpl w:val="E08CE0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4012758"/>
    <w:multiLevelType w:val="hybridMultilevel"/>
    <w:tmpl w:val="0958C4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7C13E6"/>
    <w:multiLevelType w:val="multilevel"/>
    <w:tmpl w:val="420AE5AC"/>
    <w:lvl w:ilvl="0">
      <w:start w:val="1"/>
      <w:numFmt w:val="bullet"/>
      <w:lvlText w:val=""/>
      <w:lvlJc w:val="left"/>
      <w:pPr>
        <w:ind w:left="360" w:hanging="360"/>
      </w:pPr>
      <w:rPr>
        <w:rFonts w:ascii="Symbol" w:hAnsi="Symbol"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4A526DC"/>
    <w:multiLevelType w:val="multilevel"/>
    <w:tmpl w:val="1E564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1E59B2"/>
    <w:multiLevelType w:val="multilevel"/>
    <w:tmpl w:val="8CE6B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CD7CDE"/>
    <w:multiLevelType w:val="hybridMultilevel"/>
    <w:tmpl w:val="9C2A7A62"/>
    <w:lvl w:ilvl="0" w:tplc="9AF065B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3390CB7"/>
    <w:multiLevelType w:val="multilevel"/>
    <w:tmpl w:val="F358F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7A05FD"/>
    <w:multiLevelType w:val="multilevel"/>
    <w:tmpl w:val="EBEA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F648F1"/>
    <w:multiLevelType w:val="hybridMultilevel"/>
    <w:tmpl w:val="222AF01E"/>
    <w:lvl w:ilvl="0" w:tplc="2BB2BEC6">
      <w:start w:val="9"/>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B4243EA"/>
    <w:multiLevelType w:val="hybridMultilevel"/>
    <w:tmpl w:val="E3523CF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3A0C1C5F"/>
    <w:multiLevelType w:val="multilevel"/>
    <w:tmpl w:val="420AE5AC"/>
    <w:lvl w:ilvl="0">
      <w:start w:val="1"/>
      <w:numFmt w:val="bullet"/>
      <w:lvlText w:val=""/>
      <w:lvlJc w:val="left"/>
      <w:pPr>
        <w:ind w:left="360" w:hanging="360"/>
      </w:pPr>
      <w:rPr>
        <w:rFonts w:ascii="Symbol" w:hAnsi="Symbol"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F777C0B"/>
    <w:multiLevelType w:val="multilevel"/>
    <w:tmpl w:val="F8F8EAC0"/>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22A0216"/>
    <w:multiLevelType w:val="multilevel"/>
    <w:tmpl w:val="E44EFFB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jstopsomteken"/>
      <w:lvlText w:val="•"/>
      <w:lvlJc w:val="left"/>
      <w:pPr>
        <w:tabs>
          <w:tab w:val="num" w:pos="360"/>
        </w:tabs>
        <w:ind w:left="360" w:hanging="360"/>
      </w:pPr>
      <w:rPr>
        <w:rFonts w:ascii="Arial" w:hAnsi="Arial" w:cs="Arial"/>
      </w:rPr>
    </w:lvl>
    <w:lvl w:ilvl="5">
      <w:start w:val="1"/>
      <w:numFmt w:val="lowerRoman"/>
      <w:pStyle w:val="Lijstopsomteken2"/>
      <w:lvlText w:val="─"/>
      <w:lvlJc w:val="left"/>
      <w:pPr>
        <w:tabs>
          <w:tab w:val="num" w:pos="720"/>
        </w:tabs>
        <w:ind w:left="720" w:hanging="360"/>
      </w:pPr>
      <w:rPr>
        <w:rFonts w:ascii="Arial" w:hAnsi="Arial" w:cs="Arial"/>
      </w:rPr>
    </w:lvl>
    <w:lvl w:ilvl="6">
      <w:start w:val="1"/>
      <w:numFmt w:val="decimal"/>
      <w:pStyle w:val="Lijstopsomteken3"/>
      <w:lvlText w:val="−"/>
      <w:lvlJc w:val="left"/>
      <w:pPr>
        <w:tabs>
          <w:tab w:val="num" w:pos="1080"/>
        </w:tabs>
        <w:ind w:left="1080" w:hanging="360"/>
      </w:pPr>
      <w:rPr>
        <w:rFonts w:ascii="Arial" w:hAnsi="Arial" w:cs="Arial"/>
      </w:rPr>
    </w:lvl>
    <w:lvl w:ilvl="7">
      <w:start w:val="1"/>
      <w:numFmt w:val="lowerLetter"/>
      <w:pStyle w:val="Lijstopsomteken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42D9408E"/>
    <w:multiLevelType w:val="multilevel"/>
    <w:tmpl w:val="B6462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852931"/>
    <w:multiLevelType w:val="multilevel"/>
    <w:tmpl w:val="FCA60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5C6797"/>
    <w:multiLevelType w:val="hybridMultilevel"/>
    <w:tmpl w:val="8E467CB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ED45C34"/>
    <w:multiLevelType w:val="hybridMultilevel"/>
    <w:tmpl w:val="20D6373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F652158"/>
    <w:multiLevelType w:val="multilevel"/>
    <w:tmpl w:val="D64CD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072820"/>
    <w:multiLevelType w:val="multilevel"/>
    <w:tmpl w:val="420AE5AC"/>
    <w:lvl w:ilvl="0">
      <w:start w:val="1"/>
      <w:numFmt w:val="bullet"/>
      <w:lvlText w:val=""/>
      <w:lvlJc w:val="left"/>
      <w:pPr>
        <w:ind w:left="360" w:hanging="360"/>
      </w:pPr>
      <w:rPr>
        <w:rFonts w:ascii="Symbol" w:hAnsi="Symbol"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39D62FC"/>
    <w:multiLevelType w:val="hybridMultilevel"/>
    <w:tmpl w:val="D5C8F2A2"/>
    <w:lvl w:ilvl="0" w:tplc="3D4E2BBA">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54B72D0"/>
    <w:multiLevelType w:val="multilevel"/>
    <w:tmpl w:val="EC96E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DD3AC8"/>
    <w:multiLevelType w:val="hybridMultilevel"/>
    <w:tmpl w:val="7DA6B83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092DAF"/>
    <w:multiLevelType w:val="multilevel"/>
    <w:tmpl w:val="881E5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2C00E7"/>
    <w:multiLevelType w:val="hybridMultilevel"/>
    <w:tmpl w:val="B1B289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F992848"/>
    <w:multiLevelType w:val="hybridMultilevel"/>
    <w:tmpl w:val="06C89F68"/>
    <w:lvl w:ilvl="0" w:tplc="04130001">
      <w:start w:val="1"/>
      <w:numFmt w:val="bullet"/>
      <w:lvlText w:val=""/>
      <w:lvlJc w:val="left"/>
      <w:pPr>
        <w:ind w:left="720" w:hanging="360"/>
      </w:pPr>
      <w:rPr>
        <w:rFonts w:ascii="Symbol" w:hAnsi="Symbol" w:hint="default"/>
      </w:rPr>
    </w:lvl>
    <w:lvl w:ilvl="1" w:tplc="3B3E0712">
      <w:numFmt w:val="bullet"/>
      <w:lvlText w:val="•"/>
      <w:lvlJc w:val="left"/>
      <w:pPr>
        <w:ind w:left="1788" w:hanging="708"/>
      </w:pPr>
      <w:rPr>
        <w:rFonts w:ascii="Calibri" w:eastAsia="Times New Roman"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24E0CE7"/>
    <w:multiLevelType w:val="multilevel"/>
    <w:tmpl w:val="6610D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9E5E03"/>
    <w:multiLevelType w:val="hybridMultilevel"/>
    <w:tmpl w:val="01B014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4C36BD3"/>
    <w:multiLevelType w:val="multilevel"/>
    <w:tmpl w:val="90860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767762"/>
    <w:multiLevelType w:val="multilevel"/>
    <w:tmpl w:val="7DAA6D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B4C1D67"/>
    <w:multiLevelType w:val="hybridMultilevel"/>
    <w:tmpl w:val="3D0207DE"/>
    <w:lvl w:ilvl="0" w:tplc="0413000F">
      <w:start w:val="1"/>
      <w:numFmt w:val="decimal"/>
      <w:lvlText w:val="%1."/>
      <w:lvlJc w:val="left"/>
      <w:pPr>
        <w:tabs>
          <w:tab w:val="num" w:pos="780"/>
        </w:tabs>
        <w:ind w:left="780" w:hanging="360"/>
      </w:pPr>
    </w:lvl>
    <w:lvl w:ilvl="1" w:tplc="04130019" w:tentative="1">
      <w:start w:val="1"/>
      <w:numFmt w:val="lowerLetter"/>
      <w:lvlText w:val="%2."/>
      <w:lvlJc w:val="left"/>
      <w:pPr>
        <w:tabs>
          <w:tab w:val="num" w:pos="1500"/>
        </w:tabs>
        <w:ind w:left="1500" w:hanging="360"/>
      </w:pPr>
    </w:lvl>
    <w:lvl w:ilvl="2" w:tplc="0413001B" w:tentative="1">
      <w:start w:val="1"/>
      <w:numFmt w:val="lowerRoman"/>
      <w:lvlText w:val="%3."/>
      <w:lvlJc w:val="right"/>
      <w:pPr>
        <w:tabs>
          <w:tab w:val="num" w:pos="2220"/>
        </w:tabs>
        <w:ind w:left="2220" w:hanging="180"/>
      </w:pPr>
    </w:lvl>
    <w:lvl w:ilvl="3" w:tplc="0413000F" w:tentative="1">
      <w:start w:val="1"/>
      <w:numFmt w:val="decimal"/>
      <w:lvlText w:val="%4."/>
      <w:lvlJc w:val="left"/>
      <w:pPr>
        <w:tabs>
          <w:tab w:val="num" w:pos="2940"/>
        </w:tabs>
        <w:ind w:left="2940" w:hanging="360"/>
      </w:pPr>
    </w:lvl>
    <w:lvl w:ilvl="4" w:tplc="04130019" w:tentative="1">
      <w:start w:val="1"/>
      <w:numFmt w:val="lowerLetter"/>
      <w:lvlText w:val="%5."/>
      <w:lvlJc w:val="left"/>
      <w:pPr>
        <w:tabs>
          <w:tab w:val="num" w:pos="3660"/>
        </w:tabs>
        <w:ind w:left="3660" w:hanging="360"/>
      </w:pPr>
    </w:lvl>
    <w:lvl w:ilvl="5" w:tplc="0413001B" w:tentative="1">
      <w:start w:val="1"/>
      <w:numFmt w:val="lowerRoman"/>
      <w:lvlText w:val="%6."/>
      <w:lvlJc w:val="right"/>
      <w:pPr>
        <w:tabs>
          <w:tab w:val="num" w:pos="4380"/>
        </w:tabs>
        <w:ind w:left="4380" w:hanging="180"/>
      </w:pPr>
    </w:lvl>
    <w:lvl w:ilvl="6" w:tplc="0413000F" w:tentative="1">
      <w:start w:val="1"/>
      <w:numFmt w:val="decimal"/>
      <w:lvlText w:val="%7."/>
      <w:lvlJc w:val="left"/>
      <w:pPr>
        <w:tabs>
          <w:tab w:val="num" w:pos="5100"/>
        </w:tabs>
        <w:ind w:left="5100" w:hanging="360"/>
      </w:pPr>
    </w:lvl>
    <w:lvl w:ilvl="7" w:tplc="04130019" w:tentative="1">
      <w:start w:val="1"/>
      <w:numFmt w:val="lowerLetter"/>
      <w:lvlText w:val="%8."/>
      <w:lvlJc w:val="left"/>
      <w:pPr>
        <w:tabs>
          <w:tab w:val="num" w:pos="5820"/>
        </w:tabs>
        <w:ind w:left="5820" w:hanging="360"/>
      </w:pPr>
    </w:lvl>
    <w:lvl w:ilvl="8" w:tplc="0413001B" w:tentative="1">
      <w:start w:val="1"/>
      <w:numFmt w:val="lowerRoman"/>
      <w:lvlText w:val="%9."/>
      <w:lvlJc w:val="right"/>
      <w:pPr>
        <w:tabs>
          <w:tab w:val="num" w:pos="6540"/>
        </w:tabs>
        <w:ind w:left="6540" w:hanging="180"/>
      </w:pPr>
    </w:lvl>
  </w:abstractNum>
  <w:abstractNum w:abstractNumId="34" w15:restartNumberingAfterBreak="0">
    <w:nsid w:val="6BBF4318"/>
    <w:multiLevelType w:val="multilevel"/>
    <w:tmpl w:val="45F09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553238"/>
    <w:multiLevelType w:val="hybridMultilevel"/>
    <w:tmpl w:val="1A7A44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78214B3"/>
    <w:multiLevelType w:val="hybridMultilevel"/>
    <w:tmpl w:val="926A57D0"/>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9D94A4A"/>
    <w:multiLevelType w:val="hybridMultilevel"/>
    <w:tmpl w:val="5566927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1F17A0"/>
    <w:multiLevelType w:val="multilevel"/>
    <w:tmpl w:val="190E7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2A763D"/>
    <w:multiLevelType w:val="hybridMultilevel"/>
    <w:tmpl w:val="6E288FD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FDD17D0"/>
    <w:multiLevelType w:val="hybridMultilevel"/>
    <w:tmpl w:val="9C5293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70077518">
    <w:abstractNumId w:val="15"/>
  </w:num>
  <w:num w:numId="2" w16cid:durableId="1674988105">
    <w:abstractNumId w:val="22"/>
  </w:num>
  <w:num w:numId="3" w16cid:durableId="1777600691">
    <w:abstractNumId w:val="33"/>
  </w:num>
  <w:num w:numId="4" w16cid:durableId="939339392">
    <w:abstractNumId w:val="36"/>
  </w:num>
  <w:num w:numId="5" w16cid:durableId="180167511">
    <w:abstractNumId w:val="0"/>
  </w:num>
  <w:num w:numId="6" w16cid:durableId="2129352368">
    <w:abstractNumId w:val="6"/>
  </w:num>
  <w:num w:numId="7" w16cid:durableId="2633312">
    <w:abstractNumId w:val="14"/>
  </w:num>
  <w:num w:numId="8" w16cid:durableId="47340696">
    <w:abstractNumId w:val="25"/>
  </w:num>
  <w:num w:numId="9" w16cid:durableId="266623272">
    <w:abstractNumId w:val="37"/>
  </w:num>
  <w:num w:numId="10" w16cid:durableId="98917684">
    <w:abstractNumId w:val="16"/>
  </w:num>
  <w:num w:numId="11" w16cid:durableId="2040202121">
    <w:abstractNumId w:val="13"/>
  </w:num>
  <w:num w:numId="12" w16cid:durableId="1379278494">
    <w:abstractNumId w:val="40"/>
  </w:num>
  <w:num w:numId="13" w16cid:durableId="891888415">
    <w:abstractNumId w:val="4"/>
  </w:num>
  <w:num w:numId="14" w16cid:durableId="1865900089">
    <w:abstractNumId w:val="30"/>
  </w:num>
  <w:num w:numId="15" w16cid:durableId="1714764985">
    <w:abstractNumId w:val="19"/>
  </w:num>
  <w:num w:numId="16" w16cid:durableId="1733969040">
    <w:abstractNumId w:val="9"/>
  </w:num>
  <w:num w:numId="17" w16cid:durableId="1205366832">
    <w:abstractNumId w:val="23"/>
  </w:num>
  <w:num w:numId="18" w16cid:durableId="909576909">
    <w:abstractNumId w:val="12"/>
  </w:num>
  <w:num w:numId="19" w16cid:durableId="901020549">
    <w:abstractNumId w:val="35"/>
  </w:num>
  <w:num w:numId="20" w16cid:durableId="1936861042">
    <w:abstractNumId w:val="39"/>
  </w:num>
  <w:num w:numId="21" w16cid:durableId="237637306">
    <w:abstractNumId w:val="20"/>
  </w:num>
  <w:num w:numId="22" w16cid:durableId="121923974">
    <w:abstractNumId w:val="10"/>
  </w:num>
  <w:num w:numId="23" w16cid:durableId="1501002310">
    <w:abstractNumId w:val="7"/>
  </w:num>
  <w:num w:numId="24" w16cid:durableId="485586787">
    <w:abstractNumId w:val="24"/>
  </w:num>
  <w:num w:numId="25" w16cid:durableId="10841923">
    <w:abstractNumId w:val="26"/>
  </w:num>
  <w:num w:numId="26" w16cid:durableId="1396779139">
    <w:abstractNumId w:val="5"/>
  </w:num>
  <w:num w:numId="27" w16cid:durableId="450705247">
    <w:abstractNumId w:val="1"/>
  </w:num>
  <w:num w:numId="28" w16cid:durableId="1771466093">
    <w:abstractNumId w:val="31"/>
  </w:num>
  <w:num w:numId="29" w16cid:durableId="1316182278">
    <w:abstractNumId w:val="8"/>
  </w:num>
  <w:num w:numId="30" w16cid:durableId="1382316628">
    <w:abstractNumId w:val="29"/>
  </w:num>
  <w:num w:numId="31" w16cid:durableId="19665731">
    <w:abstractNumId w:val="32"/>
    <w:lvlOverride w:ilvl="0">
      <w:lvl w:ilvl="0">
        <w:numFmt w:val="decimal"/>
        <w:lvlText w:val="%1."/>
        <w:lvlJc w:val="left"/>
      </w:lvl>
    </w:lvlOverride>
  </w:num>
  <w:num w:numId="32" w16cid:durableId="1489638598">
    <w:abstractNumId w:val="38"/>
  </w:num>
  <w:num w:numId="33" w16cid:durableId="545337733">
    <w:abstractNumId w:val="18"/>
  </w:num>
  <w:num w:numId="34" w16cid:durableId="307905803">
    <w:abstractNumId w:val="34"/>
  </w:num>
  <w:num w:numId="35" w16cid:durableId="1329400316">
    <w:abstractNumId w:val="3"/>
  </w:num>
  <w:num w:numId="36" w16cid:durableId="52586547">
    <w:abstractNumId w:val="17"/>
  </w:num>
  <w:num w:numId="37" w16cid:durableId="638917647">
    <w:abstractNumId w:val="2"/>
  </w:num>
  <w:num w:numId="38" w16cid:durableId="1151943538">
    <w:abstractNumId w:val="21"/>
  </w:num>
  <w:num w:numId="39" w16cid:durableId="626279987">
    <w:abstractNumId w:val="11"/>
  </w:num>
  <w:num w:numId="40" w16cid:durableId="1684361817">
    <w:abstractNumId w:val="28"/>
  </w:num>
  <w:num w:numId="41" w16cid:durableId="1018656481">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rawingGridVerticalSpacing w:val="299"/>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639"/>
    <w:rsid w:val="00015B2C"/>
    <w:rsid w:val="00015C58"/>
    <w:rsid w:val="00017D06"/>
    <w:rsid w:val="00017E6D"/>
    <w:rsid w:val="00026EA8"/>
    <w:rsid w:val="00030F6F"/>
    <w:rsid w:val="00032F8C"/>
    <w:rsid w:val="00055745"/>
    <w:rsid w:val="00066EAA"/>
    <w:rsid w:val="00074C93"/>
    <w:rsid w:val="0008432A"/>
    <w:rsid w:val="000A43DF"/>
    <w:rsid w:val="000B0BF6"/>
    <w:rsid w:val="000E3C02"/>
    <w:rsid w:val="000E7BF0"/>
    <w:rsid w:val="000F612C"/>
    <w:rsid w:val="00107E6F"/>
    <w:rsid w:val="00107FD6"/>
    <w:rsid w:val="001107EC"/>
    <w:rsid w:val="00111EFB"/>
    <w:rsid w:val="00126A94"/>
    <w:rsid w:val="00133C1E"/>
    <w:rsid w:val="00136AB1"/>
    <w:rsid w:val="00151982"/>
    <w:rsid w:val="0015687F"/>
    <w:rsid w:val="001578C2"/>
    <w:rsid w:val="001759BA"/>
    <w:rsid w:val="0017754B"/>
    <w:rsid w:val="00182886"/>
    <w:rsid w:val="001842B0"/>
    <w:rsid w:val="001A76B5"/>
    <w:rsid w:val="001C33EC"/>
    <w:rsid w:val="00224F3B"/>
    <w:rsid w:val="00234948"/>
    <w:rsid w:val="0024064C"/>
    <w:rsid w:val="00283785"/>
    <w:rsid w:val="002855F2"/>
    <w:rsid w:val="0028697C"/>
    <w:rsid w:val="00292969"/>
    <w:rsid w:val="002A39B5"/>
    <w:rsid w:val="002B4268"/>
    <w:rsid w:val="002B7B9E"/>
    <w:rsid w:val="002C04D0"/>
    <w:rsid w:val="002C1655"/>
    <w:rsid w:val="002C50E1"/>
    <w:rsid w:val="002D195A"/>
    <w:rsid w:val="002E02AA"/>
    <w:rsid w:val="002F0C7D"/>
    <w:rsid w:val="002F7CE1"/>
    <w:rsid w:val="00327692"/>
    <w:rsid w:val="0034056C"/>
    <w:rsid w:val="00365E95"/>
    <w:rsid w:val="00382CC8"/>
    <w:rsid w:val="0039123F"/>
    <w:rsid w:val="003A49B9"/>
    <w:rsid w:val="003A5717"/>
    <w:rsid w:val="003C088B"/>
    <w:rsid w:val="003C1CB2"/>
    <w:rsid w:val="003D6C9A"/>
    <w:rsid w:val="003D6CAE"/>
    <w:rsid w:val="003F3526"/>
    <w:rsid w:val="00407890"/>
    <w:rsid w:val="004251AC"/>
    <w:rsid w:val="00452F28"/>
    <w:rsid w:val="004816E1"/>
    <w:rsid w:val="004A7276"/>
    <w:rsid w:val="004C00F6"/>
    <w:rsid w:val="004C3675"/>
    <w:rsid w:val="004D36FF"/>
    <w:rsid w:val="004E1AE8"/>
    <w:rsid w:val="004E1AF2"/>
    <w:rsid w:val="00510849"/>
    <w:rsid w:val="005153F8"/>
    <w:rsid w:val="0051752E"/>
    <w:rsid w:val="00533BDD"/>
    <w:rsid w:val="0054139E"/>
    <w:rsid w:val="0054529C"/>
    <w:rsid w:val="00545F95"/>
    <w:rsid w:val="00546349"/>
    <w:rsid w:val="00575760"/>
    <w:rsid w:val="005A2259"/>
    <w:rsid w:val="005B7521"/>
    <w:rsid w:val="005B7A96"/>
    <w:rsid w:val="005C4597"/>
    <w:rsid w:val="005C4ADB"/>
    <w:rsid w:val="005E34E8"/>
    <w:rsid w:val="00601787"/>
    <w:rsid w:val="00607374"/>
    <w:rsid w:val="006664BA"/>
    <w:rsid w:val="00672865"/>
    <w:rsid w:val="006A64A9"/>
    <w:rsid w:val="006B0918"/>
    <w:rsid w:val="006C58D4"/>
    <w:rsid w:val="006D2E71"/>
    <w:rsid w:val="006D49C9"/>
    <w:rsid w:val="006D4BC2"/>
    <w:rsid w:val="006F326A"/>
    <w:rsid w:val="006F757D"/>
    <w:rsid w:val="007152FF"/>
    <w:rsid w:val="00717A12"/>
    <w:rsid w:val="007328AC"/>
    <w:rsid w:val="007353A1"/>
    <w:rsid w:val="007462EF"/>
    <w:rsid w:val="00753845"/>
    <w:rsid w:val="00754CC7"/>
    <w:rsid w:val="007732F7"/>
    <w:rsid w:val="0077518E"/>
    <w:rsid w:val="00790F65"/>
    <w:rsid w:val="007C6595"/>
    <w:rsid w:val="007D5BB6"/>
    <w:rsid w:val="007D6098"/>
    <w:rsid w:val="007F78AD"/>
    <w:rsid w:val="008236E6"/>
    <w:rsid w:val="00826E48"/>
    <w:rsid w:val="008374D4"/>
    <w:rsid w:val="00842E6F"/>
    <w:rsid w:val="0084370A"/>
    <w:rsid w:val="00846B8E"/>
    <w:rsid w:val="00854AC3"/>
    <w:rsid w:val="008564FE"/>
    <w:rsid w:val="008728F8"/>
    <w:rsid w:val="008913E7"/>
    <w:rsid w:val="008A3411"/>
    <w:rsid w:val="008B6A52"/>
    <w:rsid w:val="008B6AD7"/>
    <w:rsid w:val="008B7BA7"/>
    <w:rsid w:val="008C364D"/>
    <w:rsid w:val="008F581E"/>
    <w:rsid w:val="009053E7"/>
    <w:rsid w:val="009074A4"/>
    <w:rsid w:val="009343CE"/>
    <w:rsid w:val="00937E70"/>
    <w:rsid w:val="00953528"/>
    <w:rsid w:val="009743B5"/>
    <w:rsid w:val="00992D82"/>
    <w:rsid w:val="00995A61"/>
    <w:rsid w:val="0099603A"/>
    <w:rsid w:val="009A09B3"/>
    <w:rsid w:val="009A3BE1"/>
    <w:rsid w:val="009F48EA"/>
    <w:rsid w:val="00A01D21"/>
    <w:rsid w:val="00A3304A"/>
    <w:rsid w:val="00A44518"/>
    <w:rsid w:val="00A44611"/>
    <w:rsid w:val="00A53DD1"/>
    <w:rsid w:val="00A91447"/>
    <w:rsid w:val="00AA1FA0"/>
    <w:rsid w:val="00AA3748"/>
    <w:rsid w:val="00AA59E9"/>
    <w:rsid w:val="00AC076D"/>
    <w:rsid w:val="00AC0F5E"/>
    <w:rsid w:val="00B06385"/>
    <w:rsid w:val="00B1150D"/>
    <w:rsid w:val="00B167ED"/>
    <w:rsid w:val="00B37F5D"/>
    <w:rsid w:val="00B56733"/>
    <w:rsid w:val="00B948CA"/>
    <w:rsid w:val="00BB3A84"/>
    <w:rsid w:val="00BC0A56"/>
    <w:rsid w:val="00BD332E"/>
    <w:rsid w:val="00BD557B"/>
    <w:rsid w:val="00BE7499"/>
    <w:rsid w:val="00C010B8"/>
    <w:rsid w:val="00C0253B"/>
    <w:rsid w:val="00C11804"/>
    <w:rsid w:val="00C15B1A"/>
    <w:rsid w:val="00C21AC6"/>
    <w:rsid w:val="00C23466"/>
    <w:rsid w:val="00C55A14"/>
    <w:rsid w:val="00C61D23"/>
    <w:rsid w:val="00C6393A"/>
    <w:rsid w:val="00C94B28"/>
    <w:rsid w:val="00CA5AA1"/>
    <w:rsid w:val="00CC0E4D"/>
    <w:rsid w:val="00CC3F43"/>
    <w:rsid w:val="00CF0802"/>
    <w:rsid w:val="00CF1D65"/>
    <w:rsid w:val="00CF1F90"/>
    <w:rsid w:val="00CF4440"/>
    <w:rsid w:val="00D118F3"/>
    <w:rsid w:val="00D22CCF"/>
    <w:rsid w:val="00D2363F"/>
    <w:rsid w:val="00D27D5D"/>
    <w:rsid w:val="00D50A33"/>
    <w:rsid w:val="00D50EED"/>
    <w:rsid w:val="00D5241B"/>
    <w:rsid w:val="00D65CE3"/>
    <w:rsid w:val="00D66193"/>
    <w:rsid w:val="00D70BBA"/>
    <w:rsid w:val="00D777C2"/>
    <w:rsid w:val="00D81B5C"/>
    <w:rsid w:val="00D857DE"/>
    <w:rsid w:val="00D914E3"/>
    <w:rsid w:val="00D941A2"/>
    <w:rsid w:val="00DA3565"/>
    <w:rsid w:val="00DA5806"/>
    <w:rsid w:val="00DB7627"/>
    <w:rsid w:val="00DC6D3C"/>
    <w:rsid w:val="00DD0B1A"/>
    <w:rsid w:val="00DF7EAA"/>
    <w:rsid w:val="00E0048F"/>
    <w:rsid w:val="00E04639"/>
    <w:rsid w:val="00E1638C"/>
    <w:rsid w:val="00E2606F"/>
    <w:rsid w:val="00E26540"/>
    <w:rsid w:val="00E50C12"/>
    <w:rsid w:val="00E52EB0"/>
    <w:rsid w:val="00E57CDE"/>
    <w:rsid w:val="00E70082"/>
    <w:rsid w:val="00E87C13"/>
    <w:rsid w:val="00E937BF"/>
    <w:rsid w:val="00EA39F5"/>
    <w:rsid w:val="00EA425A"/>
    <w:rsid w:val="00EB1FD5"/>
    <w:rsid w:val="00EC1DA8"/>
    <w:rsid w:val="00ED0985"/>
    <w:rsid w:val="00ED6438"/>
    <w:rsid w:val="00ED6648"/>
    <w:rsid w:val="00EE4185"/>
    <w:rsid w:val="00EE4CE1"/>
    <w:rsid w:val="00EE663A"/>
    <w:rsid w:val="00EF675A"/>
    <w:rsid w:val="00F002B9"/>
    <w:rsid w:val="00F1598D"/>
    <w:rsid w:val="00F22110"/>
    <w:rsid w:val="00F31799"/>
    <w:rsid w:val="00F406C8"/>
    <w:rsid w:val="00F50F94"/>
    <w:rsid w:val="00F743B9"/>
    <w:rsid w:val="00FA615C"/>
    <w:rsid w:val="00FD5C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65336F"/>
  <w15:docId w15:val="{0F6F31F4-E011-44F1-B20F-0242AB9F9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046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E046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0E7BF0"/>
    <w:pPr>
      <w:keepNext/>
      <w:keepLines/>
      <w:spacing w:before="20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04639"/>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E04639"/>
    <w:rPr>
      <w:rFonts w:asciiTheme="majorHAnsi" w:eastAsiaTheme="majorEastAsia" w:hAnsiTheme="majorHAnsi" w:cstheme="majorBidi"/>
      <w:b/>
      <w:bCs/>
      <w:color w:val="4F81BD" w:themeColor="accent1"/>
      <w:sz w:val="26"/>
      <w:szCs w:val="26"/>
    </w:rPr>
  </w:style>
  <w:style w:type="paragraph" w:styleId="Lijstalinea">
    <w:name w:val="List Paragraph"/>
    <w:basedOn w:val="Standaard"/>
    <w:uiPriority w:val="34"/>
    <w:qFormat/>
    <w:rsid w:val="00E04639"/>
    <w:pPr>
      <w:ind w:left="720"/>
      <w:contextualSpacing/>
    </w:pPr>
  </w:style>
  <w:style w:type="paragraph" w:styleId="Koptekst">
    <w:name w:val="header"/>
    <w:basedOn w:val="Standaard"/>
    <w:link w:val="KoptekstChar"/>
    <w:semiHidden/>
    <w:rsid w:val="00E04639"/>
    <w:pPr>
      <w:tabs>
        <w:tab w:val="center" w:pos="4536"/>
        <w:tab w:val="right" w:pos="9072"/>
      </w:tabs>
    </w:pPr>
    <w:rPr>
      <w:rFonts w:ascii="Courier New" w:hAnsi="Courier New"/>
    </w:rPr>
  </w:style>
  <w:style w:type="character" w:customStyle="1" w:styleId="KoptekstChar">
    <w:name w:val="Koptekst Char"/>
    <w:basedOn w:val="Standaardalinea-lettertype"/>
    <w:link w:val="Koptekst"/>
    <w:semiHidden/>
    <w:rsid w:val="00E04639"/>
    <w:rPr>
      <w:rFonts w:ascii="Courier New" w:hAnsi="Courier New"/>
    </w:rPr>
  </w:style>
  <w:style w:type="character" w:styleId="Hyperlink">
    <w:name w:val="Hyperlink"/>
    <w:uiPriority w:val="99"/>
    <w:rsid w:val="00E04639"/>
    <w:rPr>
      <w:color w:val="0000FF"/>
      <w:u w:val="single"/>
    </w:rPr>
  </w:style>
  <w:style w:type="paragraph" w:styleId="Ballontekst">
    <w:name w:val="Balloon Text"/>
    <w:basedOn w:val="Standaard"/>
    <w:link w:val="BallontekstChar"/>
    <w:uiPriority w:val="99"/>
    <w:semiHidden/>
    <w:unhideWhenUsed/>
    <w:rsid w:val="001A76B5"/>
    <w:rPr>
      <w:rFonts w:ascii="Tahoma" w:hAnsi="Tahoma" w:cs="Tahoma"/>
      <w:sz w:val="16"/>
      <w:szCs w:val="16"/>
    </w:rPr>
  </w:style>
  <w:style w:type="character" w:customStyle="1" w:styleId="BallontekstChar">
    <w:name w:val="Ballontekst Char"/>
    <w:basedOn w:val="Standaardalinea-lettertype"/>
    <w:link w:val="Ballontekst"/>
    <w:uiPriority w:val="99"/>
    <w:semiHidden/>
    <w:rsid w:val="001A76B5"/>
    <w:rPr>
      <w:rFonts w:ascii="Tahoma" w:hAnsi="Tahoma" w:cs="Tahoma"/>
      <w:sz w:val="16"/>
      <w:szCs w:val="16"/>
    </w:rPr>
  </w:style>
  <w:style w:type="paragraph" w:styleId="Voettekst">
    <w:name w:val="footer"/>
    <w:basedOn w:val="Standaard"/>
    <w:link w:val="VoettekstChar"/>
    <w:unhideWhenUsed/>
    <w:rsid w:val="0054139E"/>
    <w:pPr>
      <w:tabs>
        <w:tab w:val="center" w:pos="4536"/>
        <w:tab w:val="right" w:pos="9072"/>
      </w:tabs>
    </w:pPr>
  </w:style>
  <w:style w:type="character" w:customStyle="1" w:styleId="VoettekstChar">
    <w:name w:val="Voettekst Char"/>
    <w:basedOn w:val="Standaardalinea-lettertype"/>
    <w:link w:val="Voettekst"/>
    <w:rsid w:val="0054139E"/>
  </w:style>
  <w:style w:type="paragraph" w:styleId="HTML-voorafopgemaakt">
    <w:name w:val="HTML Preformatted"/>
    <w:basedOn w:val="Standaard"/>
    <w:link w:val="HTML-voorafopgemaaktChar"/>
    <w:uiPriority w:val="99"/>
    <w:semiHidden/>
    <w:unhideWhenUsed/>
    <w:rsid w:val="00E50C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voorafopgemaaktChar">
    <w:name w:val="HTML - vooraf opgemaakt Char"/>
    <w:basedOn w:val="Standaardalinea-lettertype"/>
    <w:link w:val="HTML-voorafopgemaakt"/>
    <w:uiPriority w:val="99"/>
    <w:semiHidden/>
    <w:rsid w:val="00E50C12"/>
    <w:rPr>
      <w:rFonts w:ascii="Courier New" w:hAnsi="Courier New" w:cs="Courier New"/>
    </w:rPr>
  </w:style>
  <w:style w:type="paragraph" w:styleId="Geenafstand">
    <w:name w:val="No Spacing"/>
    <w:link w:val="GeenafstandChar"/>
    <w:uiPriority w:val="1"/>
    <w:qFormat/>
    <w:rsid w:val="00E50C12"/>
    <w:rPr>
      <w:rFonts w:asciiTheme="minorHAnsi" w:eastAsiaTheme="minorHAnsi" w:hAnsiTheme="minorHAnsi" w:cstheme="minorBidi"/>
      <w:sz w:val="22"/>
      <w:szCs w:val="22"/>
      <w:lang w:eastAsia="en-US"/>
    </w:rPr>
  </w:style>
  <w:style w:type="paragraph" w:styleId="Kopvaninhoudsopgave">
    <w:name w:val="TOC Heading"/>
    <w:basedOn w:val="Kop1"/>
    <w:next w:val="Standaard"/>
    <w:uiPriority w:val="39"/>
    <w:semiHidden/>
    <w:unhideWhenUsed/>
    <w:qFormat/>
    <w:rsid w:val="005C4ADB"/>
    <w:pPr>
      <w:spacing w:line="276" w:lineRule="auto"/>
      <w:outlineLvl w:val="9"/>
    </w:pPr>
  </w:style>
  <w:style w:type="paragraph" w:styleId="Inhopg1">
    <w:name w:val="toc 1"/>
    <w:basedOn w:val="Standaard"/>
    <w:next w:val="Standaard"/>
    <w:autoRedefine/>
    <w:uiPriority w:val="39"/>
    <w:unhideWhenUsed/>
    <w:rsid w:val="005C4ADB"/>
    <w:pPr>
      <w:spacing w:after="100"/>
    </w:pPr>
  </w:style>
  <w:style w:type="paragraph" w:styleId="Inhopg2">
    <w:name w:val="toc 2"/>
    <w:basedOn w:val="Standaard"/>
    <w:next w:val="Standaard"/>
    <w:autoRedefine/>
    <w:uiPriority w:val="39"/>
    <w:unhideWhenUsed/>
    <w:rsid w:val="005C4ADB"/>
    <w:pPr>
      <w:spacing w:after="100"/>
      <w:ind w:left="200"/>
    </w:pPr>
  </w:style>
  <w:style w:type="paragraph" w:styleId="Lijstopsomteken">
    <w:name w:val="List Bullet"/>
    <w:basedOn w:val="Standaard"/>
    <w:rsid w:val="00953528"/>
    <w:pPr>
      <w:numPr>
        <w:ilvl w:val="4"/>
        <w:numId w:val="10"/>
      </w:numPr>
      <w:spacing w:after="120" w:line="260" w:lineRule="atLeast"/>
      <w:outlineLvl w:val="4"/>
    </w:pPr>
    <w:rPr>
      <w:rFonts w:cs="Arial"/>
      <w:noProof/>
      <w:sz w:val="22"/>
      <w:lang w:eastAsia="en-US"/>
    </w:rPr>
  </w:style>
  <w:style w:type="paragraph" w:styleId="Lijstopsomteken2">
    <w:name w:val="List Bullet 2"/>
    <w:basedOn w:val="Standaard"/>
    <w:rsid w:val="00953528"/>
    <w:pPr>
      <w:numPr>
        <w:ilvl w:val="5"/>
        <w:numId w:val="10"/>
      </w:numPr>
      <w:spacing w:after="120" w:line="260" w:lineRule="atLeast"/>
      <w:outlineLvl w:val="5"/>
    </w:pPr>
    <w:rPr>
      <w:rFonts w:cs="Arial"/>
      <w:noProof/>
      <w:sz w:val="22"/>
      <w:lang w:eastAsia="en-US"/>
    </w:rPr>
  </w:style>
  <w:style w:type="paragraph" w:styleId="Lijstopsomteken3">
    <w:name w:val="List Bullet 3"/>
    <w:basedOn w:val="Standaard"/>
    <w:rsid w:val="00953528"/>
    <w:pPr>
      <w:numPr>
        <w:ilvl w:val="6"/>
        <w:numId w:val="10"/>
      </w:numPr>
      <w:spacing w:after="120" w:line="260" w:lineRule="atLeast"/>
      <w:outlineLvl w:val="6"/>
    </w:pPr>
    <w:rPr>
      <w:rFonts w:cs="Arial"/>
      <w:noProof/>
      <w:sz w:val="22"/>
      <w:lang w:eastAsia="en-US"/>
    </w:rPr>
  </w:style>
  <w:style w:type="paragraph" w:styleId="Lijstopsomteken4">
    <w:name w:val="List Bullet 4"/>
    <w:basedOn w:val="Standaard"/>
    <w:rsid w:val="00953528"/>
    <w:pPr>
      <w:numPr>
        <w:ilvl w:val="7"/>
        <w:numId w:val="10"/>
      </w:numPr>
      <w:spacing w:after="120" w:line="260" w:lineRule="atLeast"/>
      <w:outlineLvl w:val="7"/>
    </w:pPr>
    <w:rPr>
      <w:rFonts w:cs="Arial"/>
      <w:noProof/>
      <w:sz w:val="22"/>
      <w:lang w:eastAsia="en-US"/>
    </w:rPr>
  </w:style>
  <w:style w:type="paragraph" w:customStyle="1" w:styleId="Default">
    <w:name w:val="Default"/>
    <w:uiPriority w:val="99"/>
    <w:rsid w:val="00953528"/>
    <w:pPr>
      <w:autoSpaceDE w:val="0"/>
      <w:autoSpaceDN w:val="0"/>
      <w:adjustRightInd w:val="0"/>
    </w:pPr>
    <w:rPr>
      <w:rFonts w:cs="Arial"/>
      <w:color w:val="000000"/>
      <w:sz w:val="24"/>
      <w:szCs w:val="24"/>
    </w:rPr>
  </w:style>
  <w:style w:type="paragraph" w:customStyle="1" w:styleId="OmniPage3">
    <w:name w:val="OmniPage #3"/>
    <w:basedOn w:val="Standaard"/>
    <w:rsid w:val="00953528"/>
    <w:pPr>
      <w:spacing w:line="240" w:lineRule="exact"/>
    </w:pPr>
    <w:rPr>
      <w:rFonts w:ascii="Times New Roman" w:hAnsi="Times New Roman"/>
      <w:lang w:val="en-US"/>
    </w:rPr>
  </w:style>
  <w:style w:type="table" w:styleId="Tabelraster">
    <w:name w:val="Table Grid"/>
    <w:basedOn w:val="Standaardtabel"/>
    <w:uiPriority w:val="59"/>
    <w:rsid w:val="005E34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B1150D"/>
    <w:rPr>
      <w:sz w:val="16"/>
      <w:szCs w:val="16"/>
    </w:rPr>
  </w:style>
  <w:style w:type="paragraph" w:styleId="Tekstopmerking">
    <w:name w:val="annotation text"/>
    <w:basedOn w:val="Standaard"/>
    <w:link w:val="TekstopmerkingChar"/>
    <w:uiPriority w:val="99"/>
    <w:semiHidden/>
    <w:unhideWhenUsed/>
    <w:rsid w:val="00B1150D"/>
  </w:style>
  <w:style w:type="character" w:customStyle="1" w:styleId="TekstopmerkingChar">
    <w:name w:val="Tekst opmerking Char"/>
    <w:basedOn w:val="Standaardalinea-lettertype"/>
    <w:link w:val="Tekstopmerking"/>
    <w:uiPriority w:val="99"/>
    <w:semiHidden/>
    <w:rsid w:val="00B1150D"/>
  </w:style>
  <w:style w:type="character" w:customStyle="1" w:styleId="GeenafstandChar">
    <w:name w:val="Geen afstand Char"/>
    <w:basedOn w:val="Standaardalinea-lettertype"/>
    <w:link w:val="Geenafstand"/>
    <w:uiPriority w:val="1"/>
    <w:rsid w:val="007462EF"/>
    <w:rPr>
      <w:rFonts w:asciiTheme="minorHAnsi" w:eastAsiaTheme="minorHAnsi" w:hAnsiTheme="minorHAnsi" w:cstheme="minorBidi"/>
      <w:sz w:val="22"/>
      <w:szCs w:val="22"/>
      <w:lang w:eastAsia="en-US"/>
    </w:rPr>
  </w:style>
  <w:style w:type="paragraph" w:styleId="Onderwerpvanopmerking">
    <w:name w:val="annotation subject"/>
    <w:basedOn w:val="Tekstopmerking"/>
    <w:next w:val="Tekstopmerking"/>
    <w:link w:val="OnderwerpvanopmerkingChar"/>
    <w:uiPriority w:val="99"/>
    <w:semiHidden/>
    <w:unhideWhenUsed/>
    <w:rsid w:val="00F743B9"/>
    <w:rPr>
      <w:b/>
      <w:bCs/>
    </w:rPr>
  </w:style>
  <w:style w:type="character" w:customStyle="1" w:styleId="OnderwerpvanopmerkingChar">
    <w:name w:val="Onderwerp van opmerking Char"/>
    <w:basedOn w:val="TekstopmerkingChar"/>
    <w:link w:val="Onderwerpvanopmerking"/>
    <w:uiPriority w:val="99"/>
    <w:semiHidden/>
    <w:rsid w:val="00F743B9"/>
    <w:rPr>
      <w:b/>
      <w:bCs/>
    </w:rPr>
  </w:style>
  <w:style w:type="character" w:customStyle="1" w:styleId="Kop3Char">
    <w:name w:val="Kop 3 Char"/>
    <w:basedOn w:val="Standaardalinea-lettertype"/>
    <w:link w:val="Kop3"/>
    <w:uiPriority w:val="9"/>
    <w:rsid w:val="000E7BF0"/>
    <w:rPr>
      <w:rFonts w:asciiTheme="majorHAnsi" w:eastAsiaTheme="majorEastAsia" w:hAnsiTheme="majorHAnsi" w:cstheme="majorBidi"/>
      <w:b/>
      <w:bCs/>
      <w:color w:val="4F81BD" w:themeColor="accent1"/>
    </w:rPr>
  </w:style>
  <w:style w:type="paragraph" w:styleId="Inhopg3">
    <w:name w:val="toc 3"/>
    <w:basedOn w:val="Standaard"/>
    <w:next w:val="Standaard"/>
    <w:autoRedefine/>
    <w:uiPriority w:val="39"/>
    <w:unhideWhenUsed/>
    <w:rsid w:val="000E7BF0"/>
    <w:pPr>
      <w:spacing w:after="100"/>
      <w:ind w:left="400"/>
    </w:pPr>
  </w:style>
  <w:style w:type="paragraph" w:styleId="Plattetekst">
    <w:name w:val="Body Text"/>
    <w:basedOn w:val="Standaard"/>
    <w:link w:val="PlattetekstChar"/>
    <w:rsid w:val="0015687F"/>
    <w:p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ind w:right="-336"/>
    </w:pPr>
    <w:rPr>
      <w:rFonts w:cs="Arial"/>
      <w:b/>
    </w:rPr>
  </w:style>
  <w:style w:type="character" w:customStyle="1" w:styleId="PlattetekstChar">
    <w:name w:val="Platte tekst Char"/>
    <w:basedOn w:val="Standaardalinea-lettertype"/>
    <w:link w:val="Plattetekst"/>
    <w:rsid w:val="0015687F"/>
    <w:rPr>
      <w:rFonts w:cs="Arial"/>
      <w:b/>
    </w:rPr>
  </w:style>
  <w:style w:type="paragraph" w:styleId="Normaalweb">
    <w:name w:val="Normal (Web)"/>
    <w:basedOn w:val="Standaard"/>
    <w:uiPriority w:val="99"/>
    <w:unhideWhenUsed/>
    <w:rsid w:val="002B4268"/>
    <w:pPr>
      <w:spacing w:before="100" w:beforeAutospacing="1" w:after="100" w:afterAutospacing="1"/>
    </w:pPr>
    <w:rPr>
      <w:rFonts w:ascii="Times New Roman" w:hAnsi="Times New Roman"/>
      <w:sz w:val="24"/>
      <w:szCs w:val="24"/>
    </w:rPr>
  </w:style>
  <w:style w:type="character" w:styleId="Zwaar">
    <w:name w:val="Strong"/>
    <w:basedOn w:val="Standaardalinea-lettertype"/>
    <w:uiPriority w:val="22"/>
    <w:qFormat/>
    <w:rsid w:val="002B4268"/>
    <w:rPr>
      <w:b/>
      <w:bCs/>
    </w:rPr>
  </w:style>
  <w:style w:type="character" w:customStyle="1" w:styleId="apple-tab-span">
    <w:name w:val="apple-tab-span"/>
    <w:basedOn w:val="Standaardalinea-lettertype"/>
    <w:rsid w:val="00E70082"/>
  </w:style>
  <w:style w:type="paragraph" w:styleId="Voetnoottekst">
    <w:name w:val="footnote text"/>
    <w:basedOn w:val="Standaard"/>
    <w:link w:val="VoetnoottekstChar"/>
    <w:uiPriority w:val="99"/>
    <w:semiHidden/>
    <w:unhideWhenUsed/>
    <w:rsid w:val="00B56733"/>
  </w:style>
  <w:style w:type="character" w:customStyle="1" w:styleId="VoetnoottekstChar">
    <w:name w:val="Voetnoottekst Char"/>
    <w:basedOn w:val="Standaardalinea-lettertype"/>
    <w:link w:val="Voetnoottekst"/>
    <w:uiPriority w:val="99"/>
    <w:semiHidden/>
    <w:rsid w:val="00B56733"/>
  </w:style>
  <w:style w:type="character" w:styleId="Voetnootmarkering">
    <w:name w:val="footnote reference"/>
    <w:basedOn w:val="Standaardalinea-lettertype"/>
    <w:uiPriority w:val="99"/>
    <w:semiHidden/>
    <w:unhideWhenUsed/>
    <w:rsid w:val="00B567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469">
      <w:bodyDiv w:val="1"/>
      <w:marLeft w:val="0"/>
      <w:marRight w:val="0"/>
      <w:marTop w:val="0"/>
      <w:marBottom w:val="0"/>
      <w:divBdr>
        <w:top w:val="none" w:sz="0" w:space="0" w:color="auto"/>
        <w:left w:val="none" w:sz="0" w:space="0" w:color="auto"/>
        <w:bottom w:val="none" w:sz="0" w:space="0" w:color="auto"/>
        <w:right w:val="none" w:sz="0" w:space="0" w:color="auto"/>
      </w:divBdr>
    </w:div>
    <w:div w:id="40059525">
      <w:bodyDiv w:val="1"/>
      <w:marLeft w:val="0"/>
      <w:marRight w:val="0"/>
      <w:marTop w:val="0"/>
      <w:marBottom w:val="0"/>
      <w:divBdr>
        <w:top w:val="none" w:sz="0" w:space="0" w:color="auto"/>
        <w:left w:val="none" w:sz="0" w:space="0" w:color="auto"/>
        <w:bottom w:val="none" w:sz="0" w:space="0" w:color="auto"/>
        <w:right w:val="none" w:sz="0" w:space="0" w:color="auto"/>
      </w:divBdr>
    </w:div>
    <w:div w:id="102264190">
      <w:bodyDiv w:val="1"/>
      <w:marLeft w:val="0"/>
      <w:marRight w:val="0"/>
      <w:marTop w:val="0"/>
      <w:marBottom w:val="0"/>
      <w:divBdr>
        <w:top w:val="none" w:sz="0" w:space="0" w:color="auto"/>
        <w:left w:val="none" w:sz="0" w:space="0" w:color="auto"/>
        <w:bottom w:val="none" w:sz="0" w:space="0" w:color="auto"/>
        <w:right w:val="none" w:sz="0" w:space="0" w:color="auto"/>
      </w:divBdr>
    </w:div>
    <w:div w:id="575628393">
      <w:bodyDiv w:val="1"/>
      <w:marLeft w:val="0"/>
      <w:marRight w:val="0"/>
      <w:marTop w:val="0"/>
      <w:marBottom w:val="0"/>
      <w:divBdr>
        <w:top w:val="none" w:sz="0" w:space="0" w:color="auto"/>
        <w:left w:val="none" w:sz="0" w:space="0" w:color="auto"/>
        <w:bottom w:val="none" w:sz="0" w:space="0" w:color="auto"/>
        <w:right w:val="none" w:sz="0" w:space="0" w:color="auto"/>
      </w:divBdr>
    </w:div>
    <w:div w:id="648021379">
      <w:bodyDiv w:val="1"/>
      <w:marLeft w:val="0"/>
      <w:marRight w:val="0"/>
      <w:marTop w:val="0"/>
      <w:marBottom w:val="0"/>
      <w:divBdr>
        <w:top w:val="none" w:sz="0" w:space="0" w:color="auto"/>
        <w:left w:val="none" w:sz="0" w:space="0" w:color="auto"/>
        <w:bottom w:val="none" w:sz="0" w:space="0" w:color="auto"/>
        <w:right w:val="none" w:sz="0" w:space="0" w:color="auto"/>
      </w:divBdr>
      <w:divsChild>
        <w:div w:id="550503781">
          <w:marLeft w:val="0"/>
          <w:marRight w:val="0"/>
          <w:marTop w:val="0"/>
          <w:marBottom w:val="0"/>
          <w:divBdr>
            <w:top w:val="none" w:sz="0" w:space="0" w:color="auto"/>
            <w:left w:val="none" w:sz="0" w:space="0" w:color="auto"/>
            <w:bottom w:val="none" w:sz="0" w:space="0" w:color="auto"/>
            <w:right w:val="none" w:sz="0" w:space="0" w:color="auto"/>
          </w:divBdr>
        </w:div>
      </w:divsChild>
    </w:div>
    <w:div w:id="743263358">
      <w:bodyDiv w:val="1"/>
      <w:marLeft w:val="0"/>
      <w:marRight w:val="0"/>
      <w:marTop w:val="0"/>
      <w:marBottom w:val="0"/>
      <w:divBdr>
        <w:top w:val="none" w:sz="0" w:space="0" w:color="auto"/>
        <w:left w:val="none" w:sz="0" w:space="0" w:color="auto"/>
        <w:bottom w:val="none" w:sz="0" w:space="0" w:color="auto"/>
        <w:right w:val="none" w:sz="0" w:space="0" w:color="auto"/>
      </w:divBdr>
    </w:div>
    <w:div w:id="901524699">
      <w:bodyDiv w:val="1"/>
      <w:marLeft w:val="0"/>
      <w:marRight w:val="0"/>
      <w:marTop w:val="0"/>
      <w:marBottom w:val="0"/>
      <w:divBdr>
        <w:top w:val="none" w:sz="0" w:space="0" w:color="auto"/>
        <w:left w:val="none" w:sz="0" w:space="0" w:color="auto"/>
        <w:bottom w:val="none" w:sz="0" w:space="0" w:color="auto"/>
        <w:right w:val="none" w:sz="0" w:space="0" w:color="auto"/>
      </w:divBdr>
    </w:div>
    <w:div w:id="1152212124">
      <w:bodyDiv w:val="1"/>
      <w:marLeft w:val="0"/>
      <w:marRight w:val="0"/>
      <w:marTop w:val="0"/>
      <w:marBottom w:val="0"/>
      <w:divBdr>
        <w:top w:val="none" w:sz="0" w:space="0" w:color="auto"/>
        <w:left w:val="none" w:sz="0" w:space="0" w:color="auto"/>
        <w:bottom w:val="none" w:sz="0" w:space="0" w:color="auto"/>
        <w:right w:val="none" w:sz="0" w:space="0" w:color="auto"/>
      </w:divBdr>
      <w:divsChild>
        <w:div w:id="2015305307">
          <w:marLeft w:val="-7"/>
          <w:marRight w:val="0"/>
          <w:marTop w:val="0"/>
          <w:marBottom w:val="0"/>
          <w:divBdr>
            <w:top w:val="none" w:sz="0" w:space="0" w:color="auto"/>
            <w:left w:val="none" w:sz="0" w:space="0" w:color="auto"/>
            <w:bottom w:val="none" w:sz="0" w:space="0" w:color="auto"/>
            <w:right w:val="none" w:sz="0" w:space="0" w:color="auto"/>
          </w:divBdr>
        </w:div>
      </w:divsChild>
    </w:div>
    <w:div w:id="1227960275">
      <w:bodyDiv w:val="1"/>
      <w:marLeft w:val="0"/>
      <w:marRight w:val="0"/>
      <w:marTop w:val="0"/>
      <w:marBottom w:val="0"/>
      <w:divBdr>
        <w:top w:val="none" w:sz="0" w:space="0" w:color="auto"/>
        <w:left w:val="none" w:sz="0" w:space="0" w:color="auto"/>
        <w:bottom w:val="none" w:sz="0" w:space="0" w:color="auto"/>
        <w:right w:val="none" w:sz="0" w:space="0" w:color="auto"/>
      </w:divBdr>
    </w:div>
    <w:div w:id="1518275189">
      <w:bodyDiv w:val="1"/>
      <w:marLeft w:val="0"/>
      <w:marRight w:val="0"/>
      <w:marTop w:val="0"/>
      <w:marBottom w:val="0"/>
      <w:divBdr>
        <w:top w:val="none" w:sz="0" w:space="0" w:color="auto"/>
        <w:left w:val="none" w:sz="0" w:space="0" w:color="auto"/>
        <w:bottom w:val="none" w:sz="0" w:space="0" w:color="auto"/>
        <w:right w:val="none" w:sz="0" w:space="0" w:color="auto"/>
      </w:divBdr>
    </w:div>
    <w:div w:id="1834490454">
      <w:bodyDiv w:val="1"/>
      <w:marLeft w:val="0"/>
      <w:marRight w:val="0"/>
      <w:marTop w:val="0"/>
      <w:marBottom w:val="0"/>
      <w:divBdr>
        <w:top w:val="none" w:sz="0" w:space="0" w:color="auto"/>
        <w:left w:val="none" w:sz="0" w:space="0" w:color="auto"/>
        <w:bottom w:val="none" w:sz="0" w:space="0" w:color="auto"/>
        <w:right w:val="none" w:sz="0" w:space="0" w:color="auto"/>
      </w:divBdr>
      <w:divsChild>
        <w:div w:id="132984084">
          <w:marLeft w:val="-108"/>
          <w:marRight w:val="0"/>
          <w:marTop w:val="0"/>
          <w:marBottom w:val="0"/>
          <w:divBdr>
            <w:top w:val="none" w:sz="0" w:space="0" w:color="auto"/>
            <w:left w:val="none" w:sz="0" w:space="0" w:color="auto"/>
            <w:bottom w:val="none" w:sz="0" w:space="0" w:color="auto"/>
            <w:right w:val="none" w:sz="0" w:space="0" w:color="auto"/>
          </w:divBdr>
        </w:div>
        <w:div w:id="1185095561">
          <w:marLeft w:val="-108"/>
          <w:marRight w:val="0"/>
          <w:marTop w:val="0"/>
          <w:marBottom w:val="0"/>
          <w:divBdr>
            <w:top w:val="none" w:sz="0" w:space="0" w:color="auto"/>
            <w:left w:val="none" w:sz="0" w:space="0" w:color="auto"/>
            <w:bottom w:val="none" w:sz="0" w:space="0" w:color="auto"/>
            <w:right w:val="none" w:sz="0" w:space="0" w:color="auto"/>
          </w:divBdr>
        </w:div>
        <w:div w:id="1571190141">
          <w:marLeft w:val="-108"/>
          <w:marRight w:val="0"/>
          <w:marTop w:val="0"/>
          <w:marBottom w:val="0"/>
          <w:divBdr>
            <w:top w:val="none" w:sz="0" w:space="0" w:color="auto"/>
            <w:left w:val="none" w:sz="0" w:space="0" w:color="auto"/>
            <w:bottom w:val="none" w:sz="0" w:space="0" w:color="auto"/>
            <w:right w:val="none" w:sz="0" w:space="0" w:color="auto"/>
          </w:divBdr>
        </w:div>
        <w:div w:id="1032460474">
          <w:marLeft w:val="-108"/>
          <w:marRight w:val="0"/>
          <w:marTop w:val="0"/>
          <w:marBottom w:val="0"/>
          <w:divBdr>
            <w:top w:val="none" w:sz="0" w:space="0" w:color="auto"/>
            <w:left w:val="none" w:sz="0" w:space="0" w:color="auto"/>
            <w:bottom w:val="none" w:sz="0" w:space="0" w:color="auto"/>
            <w:right w:val="none" w:sz="0" w:space="0" w:color="auto"/>
          </w:divBdr>
        </w:div>
        <w:div w:id="59986915">
          <w:marLeft w:val="-108"/>
          <w:marRight w:val="0"/>
          <w:marTop w:val="0"/>
          <w:marBottom w:val="0"/>
          <w:divBdr>
            <w:top w:val="none" w:sz="0" w:space="0" w:color="auto"/>
            <w:left w:val="none" w:sz="0" w:space="0" w:color="auto"/>
            <w:bottom w:val="none" w:sz="0" w:space="0" w:color="auto"/>
            <w:right w:val="none" w:sz="0" w:space="0" w:color="auto"/>
          </w:divBdr>
        </w:div>
        <w:div w:id="1096753572">
          <w:marLeft w:val="-108"/>
          <w:marRight w:val="0"/>
          <w:marTop w:val="0"/>
          <w:marBottom w:val="0"/>
          <w:divBdr>
            <w:top w:val="none" w:sz="0" w:space="0" w:color="auto"/>
            <w:left w:val="none" w:sz="0" w:space="0" w:color="auto"/>
            <w:bottom w:val="none" w:sz="0" w:space="0" w:color="auto"/>
            <w:right w:val="none" w:sz="0" w:space="0" w:color="auto"/>
          </w:divBdr>
        </w:div>
        <w:div w:id="882328104">
          <w:marLeft w:val="-108"/>
          <w:marRight w:val="0"/>
          <w:marTop w:val="0"/>
          <w:marBottom w:val="0"/>
          <w:divBdr>
            <w:top w:val="none" w:sz="0" w:space="0" w:color="auto"/>
            <w:left w:val="none" w:sz="0" w:space="0" w:color="auto"/>
            <w:bottom w:val="none" w:sz="0" w:space="0" w:color="auto"/>
            <w:right w:val="none" w:sz="0" w:space="0" w:color="auto"/>
          </w:divBdr>
        </w:div>
        <w:div w:id="1739133523">
          <w:marLeft w:val="-108"/>
          <w:marRight w:val="0"/>
          <w:marTop w:val="0"/>
          <w:marBottom w:val="0"/>
          <w:divBdr>
            <w:top w:val="none" w:sz="0" w:space="0" w:color="auto"/>
            <w:left w:val="none" w:sz="0" w:space="0" w:color="auto"/>
            <w:bottom w:val="none" w:sz="0" w:space="0" w:color="auto"/>
            <w:right w:val="none" w:sz="0" w:space="0" w:color="auto"/>
          </w:divBdr>
        </w:div>
        <w:div w:id="315962210">
          <w:marLeft w:val="-108"/>
          <w:marRight w:val="0"/>
          <w:marTop w:val="0"/>
          <w:marBottom w:val="0"/>
          <w:divBdr>
            <w:top w:val="none" w:sz="0" w:space="0" w:color="auto"/>
            <w:left w:val="none" w:sz="0" w:space="0" w:color="auto"/>
            <w:bottom w:val="none" w:sz="0" w:space="0" w:color="auto"/>
            <w:right w:val="none" w:sz="0" w:space="0" w:color="auto"/>
          </w:divBdr>
        </w:div>
        <w:div w:id="555896747">
          <w:marLeft w:val="-108"/>
          <w:marRight w:val="0"/>
          <w:marTop w:val="0"/>
          <w:marBottom w:val="0"/>
          <w:divBdr>
            <w:top w:val="none" w:sz="0" w:space="0" w:color="auto"/>
            <w:left w:val="none" w:sz="0" w:space="0" w:color="auto"/>
            <w:bottom w:val="none" w:sz="0" w:space="0" w:color="auto"/>
            <w:right w:val="none" w:sz="0" w:space="0" w:color="auto"/>
          </w:divBdr>
        </w:div>
        <w:div w:id="1471363212">
          <w:marLeft w:val="-108"/>
          <w:marRight w:val="0"/>
          <w:marTop w:val="0"/>
          <w:marBottom w:val="0"/>
          <w:divBdr>
            <w:top w:val="none" w:sz="0" w:space="0" w:color="auto"/>
            <w:left w:val="none" w:sz="0" w:space="0" w:color="auto"/>
            <w:bottom w:val="none" w:sz="0" w:space="0" w:color="auto"/>
            <w:right w:val="none" w:sz="0" w:space="0" w:color="auto"/>
          </w:divBdr>
        </w:div>
        <w:div w:id="763383459">
          <w:marLeft w:val="-108"/>
          <w:marRight w:val="0"/>
          <w:marTop w:val="0"/>
          <w:marBottom w:val="0"/>
          <w:divBdr>
            <w:top w:val="none" w:sz="0" w:space="0" w:color="auto"/>
            <w:left w:val="none" w:sz="0" w:space="0" w:color="auto"/>
            <w:bottom w:val="none" w:sz="0" w:space="0" w:color="auto"/>
            <w:right w:val="none" w:sz="0" w:space="0" w:color="auto"/>
          </w:divBdr>
        </w:div>
        <w:div w:id="685403196">
          <w:marLeft w:val="-108"/>
          <w:marRight w:val="0"/>
          <w:marTop w:val="0"/>
          <w:marBottom w:val="0"/>
          <w:divBdr>
            <w:top w:val="none" w:sz="0" w:space="0" w:color="auto"/>
            <w:left w:val="none" w:sz="0" w:space="0" w:color="auto"/>
            <w:bottom w:val="none" w:sz="0" w:space="0" w:color="auto"/>
            <w:right w:val="none" w:sz="0" w:space="0" w:color="auto"/>
          </w:divBdr>
        </w:div>
        <w:div w:id="1858305816">
          <w:marLeft w:val="-108"/>
          <w:marRight w:val="0"/>
          <w:marTop w:val="0"/>
          <w:marBottom w:val="0"/>
          <w:divBdr>
            <w:top w:val="none" w:sz="0" w:space="0" w:color="auto"/>
            <w:left w:val="none" w:sz="0" w:space="0" w:color="auto"/>
            <w:bottom w:val="none" w:sz="0" w:space="0" w:color="auto"/>
            <w:right w:val="none" w:sz="0" w:space="0" w:color="auto"/>
          </w:divBdr>
        </w:div>
      </w:divsChild>
    </w:div>
    <w:div w:id="1861776072">
      <w:bodyDiv w:val="1"/>
      <w:marLeft w:val="0"/>
      <w:marRight w:val="0"/>
      <w:marTop w:val="0"/>
      <w:marBottom w:val="0"/>
      <w:divBdr>
        <w:top w:val="none" w:sz="0" w:space="0" w:color="auto"/>
        <w:left w:val="none" w:sz="0" w:space="0" w:color="auto"/>
        <w:bottom w:val="none" w:sz="0" w:space="0" w:color="auto"/>
        <w:right w:val="none" w:sz="0" w:space="0" w:color="auto"/>
      </w:divBdr>
    </w:div>
    <w:div w:id="211821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8B6AB-7A47-40F6-9FDB-F5DAD0C6C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2467</Words>
  <Characters>13571</Characters>
  <Application>Microsoft Office Word</Application>
  <DocSecurity>0</DocSecurity>
  <Lines>113</Lines>
  <Paragraphs>32</Paragraphs>
  <ScaleCrop>false</ScaleCrop>
  <HeadingPairs>
    <vt:vector size="2" baseType="variant">
      <vt:variant>
        <vt:lpstr>Titel</vt:lpstr>
      </vt:variant>
      <vt:variant>
        <vt:i4>1</vt:i4>
      </vt:variant>
    </vt:vector>
  </HeadingPairs>
  <TitlesOfParts>
    <vt:vector size="1" baseType="lpstr">
      <vt:lpstr>normal-2000</vt:lpstr>
    </vt:vector>
  </TitlesOfParts>
  <Company>Gemeente Smallingerland</Company>
  <LinksUpToDate>false</LinksUpToDate>
  <CharactersWithSpaces>16006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normal-2000</dc:title>
  <dc:creator>Gemeente Smallingerland</dc:creator>
  <cp:lastModifiedBy>Jitze Kooistra</cp:lastModifiedBy>
  <cp:revision>18</cp:revision>
  <dcterms:created xsi:type="dcterms:W3CDTF">2022-06-02T10:24:00Z</dcterms:created>
  <dcterms:modified xsi:type="dcterms:W3CDTF">2022-06-13T13:51:00Z</dcterms:modified>
</cp:coreProperties>
</file>